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61141" w14:textId="7AAFF6D7" w:rsidR="00BA7C60" w:rsidRDefault="00BA7C60" w:rsidP="00D52BF8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中華福音神學院</w:t>
      </w:r>
      <w:r w:rsidRPr="00DD29E4">
        <w:rPr>
          <w:rFonts w:ascii="微軟正黑體" w:eastAsia="微軟正黑體" w:hAnsi="微軟正黑體"/>
          <w:b/>
          <w:sz w:val="32"/>
          <w:szCs w:val="32"/>
        </w:rPr>
        <w:t>201</w:t>
      </w:r>
      <w:r w:rsidR="009F360E">
        <w:rPr>
          <w:rFonts w:ascii="微軟正黑體" w:eastAsia="微軟正黑體" w:hAnsi="微軟正黑體" w:hint="eastAsia"/>
          <w:b/>
          <w:sz w:val="32"/>
          <w:szCs w:val="32"/>
        </w:rPr>
        <w:t>8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4E2C3F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學期課程綱要</w:t>
      </w:r>
    </w:p>
    <w:p w14:paraId="3E80A894" w14:textId="4D969EFE" w:rsidR="00D903CF" w:rsidRPr="00D903CF" w:rsidRDefault="009F360E" w:rsidP="00D903CF">
      <w:pPr>
        <w:spacing w:beforeLines="30" w:before="108" w:line="4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微軟正黑體"/>
        </w:rPr>
        <w:t>201</w:t>
      </w:r>
      <w:r>
        <w:rPr>
          <w:rFonts w:ascii="微軟正黑體" w:eastAsia="微軟正黑體" w:hAnsi="微軟正黑體" w:cs="微軟正黑體"/>
          <w:lang w:val="zh-TW"/>
        </w:rPr>
        <w:t>8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/>
          <w:lang w:val="zh-TW"/>
        </w:rPr>
        <w:t>10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/>
          <w:lang w:val="zh-TW"/>
        </w:rPr>
        <w:t>2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 w:hint="eastAsia"/>
        </w:rPr>
        <w:t xml:space="preserve"> </w:t>
      </w:r>
      <w:r w:rsidR="00D903CF" w:rsidRPr="00D903CF">
        <w:rPr>
          <w:rFonts w:ascii="微軟正黑體" w:eastAsia="微軟正黑體" w:hAnsi="微軟正黑體" w:hint="eastAsia"/>
          <w:szCs w:val="24"/>
        </w:rPr>
        <w:t>版</w:t>
      </w:r>
    </w:p>
    <w:p w14:paraId="68D017EB" w14:textId="77777777" w:rsidR="00BA7C60" w:rsidRPr="00DD29E4" w:rsidRDefault="00BA7C60" w:rsidP="00D903CF">
      <w:pPr>
        <w:pStyle w:val="ListParagraph"/>
        <w:numPr>
          <w:ilvl w:val="0"/>
          <w:numId w:val="1"/>
        </w:numPr>
        <w:tabs>
          <w:tab w:val="left" w:pos="567"/>
        </w:tabs>
        <w:spacing w:afterLines="50" w:after="180" w:line="400" w:lineRule="exact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課程基本資料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3828"/>
      </w:tblGrid>
      <w:tr w:rsidR="00B63318" w:rsidRPr="00453D7C" w14:paraId="38E32670" w14:textId="77777777" w:rsidTr="00643DA7">
        <w:trPr>
          <w:trHeight w:val="397"/>
        </w:trPr>
        <w:tc>
          <w:tcPr>
            <w:tcW w:w="8472" w:type="dxa"/>
            <w:gridSpan w:val="3"/>
            <w:vAlign w:val="center"/>
          </w:tcPr>
          <w:p w14:paraId="0D86D4B6" w14:textId="1C7865C1" w:rsidR="00B63318" w:rsidRDefault="00B63318" w:rsidP="00837235">
            <w:pPr>
              <w:jc w:val="both"/>
            </w:pPr>
            <w:r w:rsidRPr="00453D7C">
              <w:rPr>
                <w:rFonts w:hint="eastAsia"/>
              </w:rPr>
              <w:t>課程名稱：</w:t>
            </w:r>
            <w:r w:rsidR="001E029C">
              <w:rPr>
                <w:rFonts w:hint="eastAsia"/>
              </w:rPr>
              <w:t>EM</w:t>
            </w:r>
            <w:r w:rsidR="00837235">
              <w:rPr>
                <w:rFonts w:hint="eastAsia"/>
              </w:rPr>
              <w:t>海外宣教</w:t>
            </w:r>
            <w:r w:rsidR="00837235">
              <w:t>Overseas</w:t>
            </w:r>
            <w:r w:rsidR="001E029C" w:rsidRPr="001E029C">
              <w:t xml:space="preserve"> Mission</w:t>
            </w:r>
          </w:p>
          <w:p w14:paraId="662F8656" w14:textId="03A16F22" w:rsidR="009B1812" w:rsidRDefault="009B1812" w:rsidP="009B1812">
            <w:pPr>
              <w:jc w:val="both"/>
            </w:pPr>
            <w:r>
              <w:rPr>
                <w:rFonts w:hint="eastAsia"/>
              </w:rPr>
              <w:t>授課老師：邱顯正</w:t>
            </w:r>
            <w:r>
              <w:rPr>
                <w:rFonts w:hint="eastAsia"/>
              </w:rPr>
              <w:t xml:space="preserve"> </w:t>
            </w:r>
            <w:hyperlink r:id="rId7" w:history="1">
              <w:r w:rsidR="00D52BF8" w:rsidRPr="00531CDB">
                <w:rPr>
                  <w:rStyle w:val="Hyperlink"/>
                  <w:rFonts w:hint="eastAsia"/>
                </w:rPr>
                <w:t>w</w:t>
              </w:r>
              <w:r w:rsidR="00D52BF8" w:rsidRPr="00531CDB">
                <w:rPr>
                  <w:rStyle w:val="Hyperlink"/>
                </w:rPr>
                <w:t>chiu@ces.org.tw</w:t>
              </w:r>
            </w:hyperlink>
            <w:r w:rsidR="00D52BF8">
              <w:t xml:space="preserve"> </w:t>
            </w:r>
            <w:r>
              <w:t>, 0983564507</w:t>
            </w:r>
          </w:p>
          <w:p w14:paraId="123290A1" w14:textId="620F2255" w:rsidR="009B1812" w:rsidRPr="00453D7C" w:rsidRDefault="00837235" w:rsidP="008A1092">
            <w:pPr>
              <w:jc w:val="both"/>
            </w:pPr>
            <w:r>
              <w:rPr>
                <w:rFonts w:hint="eastAsia"/>
              </w:rPr>
              <w:t>辦公室時間：週五</w:t>
            </w:r>
            <w:r w:rsidR="008A1092">
              <w:rPr>
                <w:rFonts w:hint="eastAsia"/>
              </w:rPr>
              <w:t>上</w:t>
            </w:r>
            <w:r w:rsidR="009B1812">
              <w:rPr>
                <w:rFonts w:hint="eastAsia"/>
              </w:rPr>
              <w:t>午</w:t>
            </w:r>
            <w:r w:rsidR="008A1092">
              <w:rPr>
                <w:rFonts w:hint="eastAsia"/>
              </w:rPr>
              <w:t>9-11 a</w:t>
            </w:r>
            <w:r w:rsidR="009B1812">
              <w:rPr>
                <w:rFonts w:hint="eastAsia"/>
              </w:rPr>
              <w:t>m</w:t>
            </w:r>
          </w:p>
        </w:tc>
      </w:tr>
      <w:tr w:rsidR="00B63318" w:rsidRPr="00453D7C" w14:paraId="0C213E45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D466822" w14:textId="682DE617" w:rsidR="00B63318" w:rsidRPr="00453D7C" w:rsidRDefault="00B63318" w:rsidP="00774762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 w:rsidR="00D52BF8">
              <w:rPr>
                <w:rFonts w:hint="eastAsia"/>
              </w:rPr>
              <w:t>2</w:t>
            </w:r>
          </w:p>
        </w:tc>
        <w:tc>
          <w:tcPr>
            <w:tcW w:w="3828" w:type="dxa"/>
            <w:vAlign w:val="center"/>
          </w:tcPr>
          <w:p w14:paraId="1115CB34" w14:textId="62028880" w:rsidR="00B63318" w:rsidRPr="00453D7C" w:rsidRDefault="00B63318" w:rsidP="00C41B20">
            <w:pPr>
              <w:jc w:val="both"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 w:rsidR="00837235">
              <w:rPr>
                <w:rFonts w:hint="eastAsia"/>
              </w:rPr>
              <w:t>路德組</w:t>
            </w:r>
          </w:p>
        </w:tc>
      </w:tr>
      <w:tr w:rsidR="00BA7C60" w:rsidRPr="00453D7C" w14:paraId="2ED2A0F2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25E8F44" w14:textId="7C1BC09A" w:rsidR="00BA7C60" w:rsidRPr="00453D7C" w:rsidRDefault="00BA7C60" w:rsidP="008C5069">
            <w:pPr>
              <w:jc w:val="both"/>
            </w:pPr>
            <w:r w:rsidRPr="00453D7C">
              <w:rPr>
                <w:rFonts w:ascii="SimSun" w:eastAsia="SimSun" w:hAnsi="SimSun" w:cs="SimSun" w:hint="eastAsia"/>
              </w:rPr>
              <w:t>授課教師</w:t>
            </w:r>
            <w:r w:rsidRPr="00453D7C">
              <w:rPr>
                <w:rFonts w:hint="eastAsia"/>
              </w:rPr>
              <w:t>：</w:t>
            </w:r>
            <w:r w:rsidR="00914775">
              <w:rPr>
                <w:rFonts w:hint="eastAsia"/>
              </w:rPr>
              <w:t>邱顯正</w:t>
            </w:r>
            <w:r w:rsidR="00EF3CBE" w:rsidRPr="00453D7C">
              <w:t xml:space="preserve"> </w:t>
            </w:r>
          </w:p>
        </w:tc>
        <w:tc>
          <w:tcPr>
            <w:tcW w:w="3828" w:type="dxa"/>
            <w:vAlign w:val="center"/>
          </w:tcPr>
          <w:p w14:paraId="30AB185E" w14:textId="77777777" w:rsidR="00BA7C60" w:rsidRPr="00453D7C" w:rsidRDefault="00B63318" w:rsidP="007F5D01">
            <w:pPr>
              <w:jc w:val="both"/>
            </w:pPr>
            <w:r>
              <w:rPr>
                <w:rFonts w:hint="eastAsia"/>
              </w:rPr>
              <w:t>擋修課程：</w:t>
            </w:r>
            <w:r w:rsidR="00C25289" w:rsidRPr="00C25289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A75191" w:rsidRPr="00453D7C" w14:paraId="6F09B87B" w14:textId="77777777" w:rsidTr="00443BCB">
        <w:trPr>
          <w:trHeight w:val="397"/>
        </w:trPr>
        <w:tc>
          <w:tcPr>
            <w:tcW w:w="4644" w:type="dxa"/>
            <w:gridSpan w:val="2"/>
            <w:vAlign w:val="center"/>
          </w:tcPr>
          <w:p w14:paraId="617532BD" w14:textId="77777777" w:rsidR="00A75191" w:rsidRPr="00453D7C" w:rsidRDefault="00A75191" w:rsidP="00C41B20">
            <w:pPr>
              <w:jc w:val="both"/>
            </w:pPr>
            <w:r>
              <w:rPr>
                <w:rFonts w:hint="eastAsia"/>
              </w:rPr>
              <w:t>可否旁聽：</w:t>
            </w:r>
            <w:r w:rsidR="002944F1">
              <w:rPr>
                <w:rFonts w:hint="eastAsia"/>
              </w:rPr>
              <w:t>可旁聽</w:t>
            </w:r>
          </w:p>
        </w:tc>
        <w:tc>
          <w:tcPr>
            <w:tcW w:w="3828" w:type="dxa"/>
            <w:vAlign w:val="center"/>
          </w:tcPr>
          <w:p w14:paraId="682859CB" w14:textId="77777777" w:rsidR="00A75191" w:rsidRPr="00453D7C" w:rsidRDefault="00B63318" w:rsidP="00914614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B63318" w:rsidRPr="00453D7C" w14:paraId="17B8514F" w14:textId="77777777" w:rsidTr="00E4319A">
        <w:trPr>
          <w:trHeight w:val="397"/>
        </w:trPr>
        <w:tc>
          <w:tcPr>
            <w:tcW w:w="4644" w:type="dxa"/>
            <w:gridSpan w:val="2"/>
            <w:vAlign w:val="center"/>
          </w:tcPr>
          <w:p w14:paraId="62F72A90" w14:textId="28C3D944" w:rsidR="00307738" w:rsidRPr="001E029C" w:rsidRDefault="00B63318" w:rsidP="008A109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3D7C">
              <w:rPr>
                <w:rFonts w:ascii="SimSun" w:eastAsia="SimSun" w:hAnsi="SimSun" w:cs="SimSun" w:hint="eastAsia"/>
              </w:rPr>
              <w:t>上課時間</w:t>
            </w:r>
            <w:r w:rsidRPr="00453D7C">
              <w:rPr>
                <w:rFonts w:hint="eastAsia"/>
              </w:rPr>
              <w:t>：</w:t>
            </w:r>
            <w:r w:rsidR="00914775">
              <w:rPr>
                <w:rFonts w:hint="eastAsia"/>
              </w:rPr>
              <w:t>週</w:t>
            </w:r>
            <w:r w:rsidR="008A1092">
              <w:rPr>
                <w:rFonts w:hint="eastAsia"/>
              </w:rPr>
              <w:t>五</w:t>
            </w:r>
            <w:r w:rsidR="00D52BF8">
              <w:t>2</w:t>
            </w:r>
            <w:r w:rsidR="00D52BF8">
              <w:rPr>
                <w:rFonts w:hint="eastAsia"/>
              </w:rPr>
              <w:t>:00-</w:t>
            </w:r>
            <w:r w:rsidR="00A04811">
              <w:rPr>
                <w:rFonts w:hint="eastAsia"/>
              </w:rPr>
              <w:t>4:3</w:t>
            </w:r>
            <w:r w:rsidR="00914775">
              <w:rPr>
                <w:rFonts w:hint="eastAsia"/>
              </w:rPr>
              <w:t>0</w:t>
            </w:r>
            <w:r w:rsidR="00D52BF8">
              <w:t xml:space="preserve"> pm</w:t>
            </w:r>
          </w:p>
        </w:tc>
        <w:tc>
          <w:tcPr>
            <w:tcW w:w="3828" w:type="dxa"/>
            <w:vAlign w:val="center"/>
          </w:tcPr>
          <w:p w14:paraId="3F28B519" w14:textId="3B686715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 w:rsidR="00914775">
              <w:t xml:space="preserve">102 </w:t>
            </w:r>
            <w:r w:rsidR="00914775">
              <w:rPr>
                <w:rFonts w:hint="eastAsia"/>
              </w:rPr>
              <w:t>教室</w:t>
            </w:r>
          </w:p>
        </w:tc>
      </w:tr>
      <w:tr w:rsidR="00BA7C60" w:rsidRPr="00453D7C" w14:paraId="0342ECF0" w14:textId="77777777" w:rsidTr="001E029C">
        <w:trPr>
          <w:trHeight w:val="961"/>
        </w:trPr>
        <w:tc>
          <w:tcPr>
            <w:tcW w:w="817" w:type="dxa"/>
            <w:vAlign w:val="center"/>
          </w:tcPr>
          <w:p w14:paraId="1513F348" w14:textId="77777777" w:rsidR="00BA7C60" w:rsidRPr="001E029C" w:rsidRDefault="00BA7C60" w:rsidP="00453D7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E029C">
              <w:rPr>
                <w:rFonts w:ascii="標楷體" w:eastAsia="標楷體" w:hAnsi="標楷體" w:hint="eastAsia"/>
              </w:rPr>
              <w:t>課程</w:t>
            </w:r>
          </w:p>
          <w:p w14:paraId="3968D1BF" w14:textId="77777777" w:rsidR="00BA7C60" w:rsidRPr="001E029C" w:rsidRDefault="00BA7C60" w:rsidP="00453D7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E029C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7655" w:type="dxa"/>
            <w:gridSpan w:val="2"/>
            <w:vAlign w:val="center"/>
          </w:tcPr>
          <w:p w14:paraId="054355E5" w14:textId="72336471" w:rsidR="00A80389" w:rsidRPr="001E029C" w:rsidRDefault="008A1092" w:rsidP="00A805E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課程是「建立宣教的教會」的續集，探討教會進行海外宣教的實務，包括華僑事工、跨文化的植堂運動、語言文化學習、世界觀、跨文化佈道、門徒訓練、一直到按立長老、交棒的過程；除此之外，也探討營商宣教、跨文化教育/領導，以及特殊族群的宣教策略</w:t>
            </w:r>
            <w:r w:rsidR="002B0AF0">
              <w:rPr>
                <w:rFonts w:ascii="標楷體" w:eastAsia="標楷體" w:hAnsi="標楷體" w:hint="eastAsia"/>
              </w:rPr>
              <w:t>與差傳架構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A7C60" w:rsidRPr="00453D7C" w14:paraId="39C4CA9D" w14:textId="77777777" w:rsidTr="000945EA">
        <w:trPr>
          <w:trHeight w:val="987"/>
        </w:trPr>
        <w:tc>
          <w:tcPr>
            <w:tcW w:w="817" w:type="dxa"/>
            <w:vAlign w:val="center"/>
          </w:tcPr>
          <w:p w14:paraId="39887640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課程目標</w:t>
            </w:r>
          </w:p>
        </w:tc>
        <w:tc>
          <w:tcPr>
            <w:tcW w:w="7655" w:type="dxa"/>
            <w:gridSpan w:val="2"/>
            <w:vAlign w:val="center"/>
          </w:tcPr>
          <w:p w14:paraId="432D3E88" w14:textId="0A0338B8" w:rsidR="00A80389" w:rsidRPr="00A8327F" w:rsidRDefault="008A1092" w:rsidP="002B0AF0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使學員對海外</w:t>
            </w:r>
            <w:r w:rsidR="008C051D">
              <w:rPr>
                <w:rFonts w:ascii="標楷體" w:eastAsia="標楷體" w:hAnsi="標楷體" w:hint="eastAsia"/>
                <w:sz w:val="26"/>
                <w:szCs w:val="26"/>
              </w:rPr>
              <w:t>宣教議題有較全面</w:t>
            </w:r>
            <w:r w:rsidR="00C25289">
              <w:rPr>
                <w:rFonts w:ascii="標楷體" w:eastAsia="標楷體" w:hAnsi="標楷體" w:hint="eastAsia"/>
                <w:sz w:val="26"/>
                <w:szCs w:val="26"/>
              </w:rPr>
              <w:t>性的認識，以便日後</w:t>
            </w:r>
            <w:r w:rsidR="008C051D">
              <w:rPr>
                <w:rFonts w:ascii="標楷體" w:eastAsia="標楷體" w:hAnsi="標楷體" w:hint="eastAsia"/>
                <w:sz w:val="26"/>
                <w:szCs w:val="26"/>
              </w:rPr>
              <w:t>在教會推動</w:t>
            </w:r>
            <w:r w:rsidR="002B0AF0">
              <w:rPr>
                <w:rFonts w:ascii="標楷體" w:eastAsia="標楷體" w:hAnsi="標楷體" w:hint="eastAsia"/>
                <w:sz w:val="26"/>
                <w:szCs w:val="26"/>
              </w:rPr>
              <w:t>海外宣教、自己投入或參與差會所面臨的各樣挑戰，早做預備因應，從前人的經驗中學習，少走彎路，並作</w:t>
            </w:r>
            <w:r w:rsidR="00231A82">
              <w:rPr>
                <w:rFonts w:ascii="標楷體" w:eastAsia="標楷體" w:hAnsi="標楷體" w:hint="eastAsia"/>
                <w:sz w:val="26"/>
                <w:szCs w:val="26"/>
              </w:rPr>
              <w:t>為進深探討宣教議題</w:t>
            </w:r>
            <w:r w:rsidR="00C25289">
              <w:rPr>
                <w:rFonts w:ascii="標楷體" w:eastAsia="標楷體" w:hAnsi="標楷體" w:hint="eastAsia"/>
                <w:sz w:val="26"/>
                <w:szCs w:val="26"/>
              </w:rPr>
              <w:t>的基礎。</w:t>
            </w:r>
          </w:p>
        </w:tc>
      </w:tr>
    </w:tbl>
    <w:p w14:paraId="4D9DAF64" w14:textId="0566FB06" w:rsidR="00BA7C60" w:rsidRPr="009F360E" w:rsidRDefault="00BA7C60" w:rsidP="009F360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ind w:leftChars="0"/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教學大綱</w:t>
      </w:r>
      <w:r w:rsidR="00E33263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(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 xml:space="preserve"> 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201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>9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/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>2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/2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 xml:space="preserve">5 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~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 xml:space="preserve"> 2019/6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/1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  <w:lang w:val="zh-TW"/>
        </w:rPr>
        <w:t xml:space="preserve">4 共 16 週 </w:t>
      </w:r>
      <w:r w:rsidR="009F360E">
        <w:rPr>
          <w:rFonts w:ascii="微軟正黑體" w:eastAsia="微軟正黑體" w:hAnsi="微軟正黑體" w:cs="微軟正黑體"/>
          <w:b/>
          <w:bCs/>
          <w:sz w:val="26"/>
          <w:szCs w:val="26"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4124"/>
        <w:gridCol w:w="2964"/>
      </w:tblGrid>
      <w:tr w:rsidR="006C350C" w:rsidRPr="00453D7C" w14:paraId="5FE9EAB4" w14:textId="77777777" w:rsidTr="00042231">
        <w:tc>
          <w:tcPr>
            <w:tcW w:w="675" w:type="dxa"/>
          </w:tcPr>
          <w:p w14:paraId="355E7EAC" w14:textId="77777777" w:rsidR="006C350C" w:rsidRPr="00453D7C" w:rsidRDefault="006C350C" w:rsidP="00D43716">
            <w:pPr>
              <w:jc w:val="center"/>
              <w:rPr>
                <w:sz w:val="22"/>
              </w:rPr>
            </w:pPr>
            <w:r w:rsidRPr="00453D7C">
              <w:rPr>
                <w:rFonts w:hint="eastAsia"/>
                <w:sz w:val="22"/>
              </w:rPr>
              <w:t>週數</w:t>
            </w:r>
          </w:p>
        </w:tc>
        <w:tc>
          <w:tcPr>
            <w:tcW w:w="709" w:type="dxa"/>
          </w:tcPr>
          <w:p w14:paraId="052E632E" w14:textId="77777777" w:rsidR="006C350C" w:rsidRPr="00453D7C" w:rsidRDefault="006C350C" w:rsidP="00D43716">
            <w:pPr>
              <w:jc w:val="center"/>
            </w:pPr>
            <w:r w:rsidRPr="00453D7C">
              <w:rPr>
                <w:rFonts w:hint="eastAsia"/>
              </w:rPr>
              <w:t>日期</w:t>
            </w:r>
          </w:p>
        </w:tc>
        <w:tc>
          <w:tcPr>
            <w:tcW w:w="4124" w:type="dxa"/>
          </w:tcPr>
          <w:p w14:paraId="5F9F9541" w14:textId="77777777" w:rsidR="006C350C" w:rsidRPr="00453D7C" w:rsidRDefault="006C350C" w:rsidP="00D43716">
            <w:pPr>
              <w:jc w:val="center"/>
            </w:pPr>
            <w:r w:rsidRPr="00453D7C">
              <w:rPr>
                <w:rFonts w:hint="eastAsia"/>
              </w:rPr>
              <w:t>教學主題與進度</w:t>
            </w:r>
          </w:p>
        </w:tc>
        <w:tc>
          <w:tcPr>
            <w:tcW w:w="2964" w:type="dxa"/>
          </w:tcPr>
          <w:p w14:paraId="71C48930" w14:textId="70B08D29" w:rsidR="006C350C" w:rsidRPr="00453D7C" w:rsidRDefault="006C350C" w:rsidP="00D43716">
            <w:pPr>
              <w:jc w:val="center"/>
            </w:pPr>
            <w:r>
              <w:rPr>
                <w:rFonts w:ascii="新細明體" w:hAnsi="新細明體" w:cs="新細明體"/>
                <w:lang w:val="zh-TW"/>
              </w:rPr>
              <w:t>備註</w:t>
            </w:r>
          </w:p>
        </w:tc>
      </w:tr>
      <w:tr w:rsidR="006C350C" w:rsidRPr="00453D7C" w14:paraId="772F530F" w14:textId="77777777" w:rsidTr="00042231">
        <w:trPr>
          <w:trHeight w:val="412"/>
        </w:trPr>
        <w:tc>
          <w:tcPr>
            <w:tcW w:w="675" w:type="dxa"/>
            <w:vAlign w:val="center"/>
          </w:tcPr>
          <w:p w14:paraId="2BDDE7F7" w14:textId="5EA1AFFD" w:rsidR="006C350C" w:rsidRPr="00453D7C" w:rsidRDefault="006C350C" w:rsidP="00D43716">
            <w:pPr>
              <w:jc w:val="center"/>
            </w:pPr>
            <w:r>
              <w:t>1.</w:t>
            </w:r>
          </w:p>
        </w:tc>
        <w:tc>
          <w:tcPr>
            <w:tcW w:w="709" w:type="dxa"/>
            <w:vAlign w:val="center"/>
          </w:tcPr>
          <w:p w14:paraId="7B18A9C5" w14:textId="1D126CD6" w:rsidR="006C350C" w:rsidRPr="00453D7C" w:rsidRDefault="00DB5A05" w:rsidP="00DB5A05">
            <w:pPr>
              <w:jc w:val="center"/>
            </w:pPr>
            <w:r>
              <w:rPr>
                <w:rFonts w:hint="eastAsia"/>
              </w:rPr>
              <w:t>2/25</w:t>
            </w:r>
          </w:p>
        </w:tc>
        <w:tc>
          <w:tcPr>
            <w:tcW w:w="4124" w:type="dxa"/>
          </w:tcPr>
          <w:p w14:paraId="7C35EFDC" w14:textId="43B5BAB9" w:rsidR="006C350C" w:rsidRPr="00EE6669" w:rsidRDefault="00E2357D" w:rsidP="00674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  <w:r w:rsidR="00F0452D">
              <w:rPr>
                <w:rFonts w:ascii="標楷體" w:eastAsia="標楷體" w:hAnsi="標楷體" w:hint="eastAsia"/>
              </w:rPr>
              <w:t>海外宣教</w:t>
            </w:r>
            <w:r w:rsidR="006748DE" w:rsidRPr="00EE666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964" w:type="dxa"/>
          </w:tcPr>
          <w:p w14:paraId="1119873A" w14:textId="66AF741F" w:rsidR="006C350C" w:rsidRDefault="003E0DC2" w:rsidP="00D43716">
            <w:r>
              <w:rPr>
                <w:rFonts w:ascii="Trebuchet MS" w:hAnsi="Trebuchet MS"/>
                <w:color w:val="FF2600"/>
                <w:kern w:val="0"/>
                <w:lang w:val="zh-TW"/>
              </w:rPr>
              <w:t>2</w:t>
            </w:r>
            <w:r>
              <w:rPr>
                <w:rFonts w:eastAsia="Calibri" w:cs="Calibri"/>
                <w:color w:val="FF2600"/>
              </w:rPr>
              <w:t>/</w:t>
            </w:r>
            <w:r>
              <w:rPr>
                <w:rFonts w:eastAsia="Calibri" w:cs="Calibri"/>
                <w:color w:val="FF2600"/>
                <w:lang w:val="zh-TW"/>
              </w:rPr>
              <w:t xml:space="preserve">28 </w:t>
            </w:r>
            <w:r>
              <w:rPr>
                <w:rFonts w:eastAsia="Calibri" w:cs="Calibri"/>
                <w:color w:val="FF2600"/>
              </w:rPr>
              <w:t>(</w:t>
            </w:r>
            <w:r>
              <w:rPr>
                <w:rFonts w:eastAsia="Calibri" w:cs="Calibri" w:hint="eastAsia"/>
                <w:color w:val="FF2600"/>
                <w:lang w:val="zh-TW"/>
              </w:rPr>
              <w:t>四</w:t>
            </w:r>
            <w:r>
              <w:rPr>
                <w:rFonts w:eastAsia="Calibri" w:cs="Calibri"/>
                <w:color w:val="FF2600"/>
              </w:rPr>
              <w:t xml:space="preserve">) </w:t>
            </w:r>
            <w:r>
              <w:rPr>
                <w:rFonts w:eastAsia="Calibri" w:cs="Calibri" w:hint="eastAsia"/>
                <w:color w:val="FF2600"/>
                <w:lang w:val="zh-TW"/>
              </w:rPr>
              <w:t>二二八放假一天</w:t>
            </w:r>
          </w:p>
        </w:tc>
      </w:tr>
      <w:tr w:rsidR="006C350C" w:rsidRPr="00BC2C07" w14:paraId="45D336B2" w14:textId="77777777" w:rsidTr="00042231">
        <w:tc>
          <w:tcPr>
            <w:tcW w:w="675" w:type="dxa"/>
            <w:vAlign w:val="center"/>
          </w:tcPr>
          <w:p w14:paraId="6D9250FF" w14:textId="45102EA0" w:rsidR="006C350C" w:rsidRPr="00E35308" w:rsidRDefault="006C350C" w:rsidP="00D43716">
            <w:pPr>
              <w:jc w:val="center"/>
              <w:rPr>
                <w:highlight w:val="yellow"/>
              </w:rPr>
            </w:pPr>
            <w:r>
              <w:t>2.</w:t>
            </w:r>
          </w:p>
        </w:tc>
        <w:tc>
          <w:tcPr>
            <w:tcW w:w="709" w:type="dxa"/>
            <w:vAlign w:val="center"/>
          </w:tcPr>
          <w:p w14:paraId="213A2BDE" w14:textId="32D60516" w:rsidR="006C350C" w:rsidRPr="00453D7C" w:rsidRDefault="006C350C" w:rsidP="00D43716">
            <w:pPr>
              <w:jc w:val="center"/>
            </w:pPr>
            <w:r>
              <w:t>3/</w:t>
            </w:r>
            <w:r w:rsidR="0035357F">
              <w:rPr>
                <w:rFonts w:hint="eastAsia"/>
              </w:rPr>
              <w:t>4</w:t>
            </w:r>
          </w:p>
        </w:tc>
        <w:tc>
          <w:tcPr>
            <w:tcW w:w="4124" w:type="dxa"/>
          </w:tcPr>
          <w:p w14:paraId="4FB1A669" w14:textId="187FB378" w:rsidR="006C350C" w:rsidRPr="00DE2CA6" w:rsidRDefault="007455D5" w:rsidP="00D43716">
            <w:pPr>
              <w:tabs>
                <w:tab w:val="left" w:pos="135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以交棒為目標（植堂原則）</w:t>
            </w:r>
          </w:p>
        </w:tc>
        <w:tc>
          <w:tcPr>
            <w:tcW w:w="2964" w:type="dxa"/>
          </w:tcPr>
          <w:p w14:paraId="1E13386C" w14:textId="4B4D15EC" w:rsidR="006C350C" w:rsidRDefault="00664F93" w:rsidP="00D43716">
            <w:pPr>
              <w:rPr>
                <w:rFonts w:ascii="標楷體" w:eastAsia="標楷體" w:hAnsi="標楷體"/>
                <w:color w:val="984806" w:themeColor="accent6" w:themeShade="80"/>
              </w:rPr>
            </w:pPr>
            <w:r>
              <w:rPr>
                <w:rFonts w:ascii="標楷體" w:eastAsia="標楷體" w:hAnsi="標楷體" w:hint="eastAsia"/>
                <w:color w:val="984806" w:themeColor="accent6" w:themeShade="80"/>
              </w:rPr>
              <w:t>陳維恩</w:t>
            </w:r>
            <w:r w:rsidR="0035357F">
              <w:rPr>
                <w:rFonts w:ascii="標楷體" w:eastAsia="標楷體" w:hAnsi="標楷體" w:hint="eastAsia"/>
                <w:color w:val="984806" w:themeColor="accent6" w:themeShade="80"/>
              </w:rPr>
              <w:t>？</w:t>
            </w:r>
          </w:p>
        </w:tc>
      </w:tr>
      <w:tr w:rsidR="006C350C" w:rsidRPr="000618E7" w14:paraId="384316B7" w14:textId="77777777" w:rsidTr="00042231">
        <w:tc>
          <w:tcPr>
            <w:tcW w:w="675" w:type="dxa"/>
            <w:vAlign w:val="center"/>
          </w:tcPr>
          <w:p w14:paraId="52E618AA" w14:textId="6B35A9EB" w:rsidR="006C350C" w:rsidRPr="00453D7C" w:rsidRDefault="006C350C" w:rsidP="00D43716">
            <w:pPr>
              <w:jc w:val="center"/>
            </w:pPr>
            <w:r>
              <w:t>3.</w:t>
            </w:r>
          </w:p>
        </w:tc>
        <w:tc>
          <w:tcPr>
            <w:tcW w:w="709" w:type="dxa"/>
            <w:vAlign w:val="center"/>
          </w:tcPr>
          <w:p w14:paraId="604D0EF8" w14:textId="789A0535" w:rsidR="006C350C" w:rsidRPr="00453D7C" w:rsidRDefault="006C350C" w:rsidP="0072248A">
            <w:pPr>
              <w:jc w:val="center"/>
            </w:pPr>
            <w:r>
              <w:rPr>
                <w:rFonts w:hint="eastAsia"/>
              </w:rPr>
              <w:t>3/</w:t>
            </w:r>
            <w:r w:rsidR="00E2357D">
              <w:t>1</w:t>
            </w:r>
            <w:r w:rsidR="0035357F">
              <w:rPr>
                <w:rFonts w:hint="eastAsia"/>
              </w:rPr>
              <w:t>1</w:t>
            </w:r>
          </w:p>
        </w:tc>
        <w:tc>
          <w:tcPr>
            <w:tcW w:w="4124" w:type="dxa"/>
          </w:tcPr>
          <w:p w14:paraId="07441870" w14:textId="7E0910BF" w:rsidR="006C350C" w:rsidRPr="00DE2CA6" w:rsidRDefault="007455D5" w:rsidP="00D437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上工場前的預備</w:t>
            </w:r>
            <w:r w:rsidR="0046189F">
              <w:rPr>
                <w:rFonts w:ascii="標楷體" w:eastAsia="標楷體" w:hAnsi="標楷體" w:hint="eastAsia"/>
                <w:szCs w:val="24"/>
              </w:rPr>
              <w:t>、差會的選擇</w:t>
            </w:r>
          </w:p>
        </w:tc>
        <w:tc>
          <w:tcPr>
            <w:tcW w:w="2964" w:type="dxa"/>
          </w:tcPr>
          <w:p w14:paraId="5417047C" w14:textId="21B0ADD6" w:rsidR="006C350C" w:rsidRDefault="006C350C" w:rsidP="00D43716">
            <w:pPr>
              <w:rPr>
                <w:rFonts w:ascii="標楷體" w:eastAsia="標楷體" w:hAnsi="標楷體"/>
                <w:color w:val="984806" w:themeColor="accent6" w:themeShade="80"/>
                <w:szCs w:val="24"/>
              </w:rPr>
            </w:pPr>
          </w:p>
        </w:tc>
      </w:tr>
      <w:tr w:rsidR="006C350C" w:rsidRPr="00116D2D" w14:paraId="5986C8BC" w14:textId="77777777" w:rsidTr="00042231">
        <w:tc>
          <w:tcPr>
            <w:tcW w:w="675" w:type="dxa"/>
            <w:vAlign w:val="center"/>
          </w:tcPr>
          <w:p w14:paraId="00CB3138" w14:textId="05054D2C" w:rsidR="006C350C" w:rsidRPr="00453D7C" w:rsidRDefault="006C350C" w:rsidP="00D43716">
            <w:pPr>
              <w:jc w:val="center"/>
            </w:pPr>
            <w:r>
              <w:t>4.</w:t>
            </w:r>
          </w:p>
        </w:tc>
        <w:tc>
          <w:tcPr>
            <w:tcW w:w="709" w:type="dxa"/>
            <w:vAlign w:val="center"/>
          </w:tcPr>
          <w:p w14:paraId="0E2BD071" w14:textId="05DB232D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3/</w:t>
            </w:r>
            <w:r w:rsidR="0035357F">
              <w:rPr>
                <w:rFonts w:hint="eastAsia"/>
              </w:rPr>
              <w:t>18</w:t>
            </w:r>
          </w:p>
        </w:tc>
        <w:tc>
          <w:tcPr>
            <w:tcW w:w="4124" w:type="dxa"/>
          </w:tcPr>
          <w:p w14:paraId="41E84124" w14:textId="088A144D" w:rsidR="006C350C" w:rsidRPr="00E873B8" w:rsidRDefault="007543C8" w:rsidP="00D43716">
            <w:pPr>
              <w:rPr>
                <w:rFonts w:ascii="標楷體" w:eastAsia="標楷體" w:hAnsi="標楷體"/>
              </w:rPr>
            </w:pPr>
            <w:r w:rsidRPr="00E2357D">
              <w:rPr>
                <w:rFonts w:ascii="標楷體" w:eastAsia="標楷體" w:hAnsi="標楷體"/>
                <w:color w:val="FF0000"/>
              </w:rPr>
              <w:t>absent</w:t>
            </w:r>
          </w:p>
        </w:tc>
        <w:tc>
          <w:tcPr>
            <w:tcW w:w="2964" w:type="dxa"/>
          </w:tcPr>
          <w:p w14:paraId="234F6978" w14:textId="11D73478" w:rsidR="006C350C" w:rsidRPr="00116D2D" w:rsidRDefault="007543C8" w:rsidP="00D43716">
            <w:pPr>
              <w:rPr>
                <w:color w:val="C00000"/>
              </w:rPr>
            </w:pPr>
            <w:r>
              <w:rPr>
                <w:rFonts w:ascii="標楷體" w:eastAsia="標楷體" w:hAnsi="標楷體" w:hint="eastAsia"/>
                <w:color w:val="984806" w:themeColor="accent6" w:themeShade="80"/>
                <w:highlight w:val="yellow"/>
              </w:rPr>
              <w:t>老師去西安教課</w:t>
            </w:r>
          </w:p>
        </w:tc>
      </w:tr>
      <w:tr w:rsidR="006C350C" w:rsidRPr="00116D2D" w14:paraId="6A290CA5" w14:textId="77777777" w:rsidTr="00042231">
        <w:tc>
          <w:tcPr>
            <w:tcW w:w="675" w:type="dxa"/>
            <w:vAlign w:val="center"/>
          </w:tcPr>
          <w:p w14:paraId="22CFB5EE" w14:textId="1B4B1FCB" w:rsidR="006C350C" w:rsidRPr="00453D7C" w:rsidRDefault="006C350C" w:rsidP="00D43716">
            <w:pPr>
              <w:jc w:val="center"/>
            </w:pPr>
            <w:r>
              <w:t>5.</w:t>
            </w:r>
          </w:p>
        </w:tc>
        <w:tc>
          <w:tcPr>
            <w:tcW w:w="709" w:type="dxa"/>
            <w:vAlign w:val="center"/>
          </w:tcPr>
          <w:p w14:paraId="158338F1" w14:textId="50C5D0E5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3/2</w:t>
            </w:r>
            <w:r w:rsidR="0035357F">
              <w:rPr>
                <w:rFonts w:hint="eastAsia"/>
              </w:rPr>
              <w:t>5</w:t>
            </w:r>
          </w:p>
        </w:tc>
        <w:tc>
          <w:tcPr>
            <w:tcW w:w="4124" w:type="dxa"/>
          </w:tcPr>
          <w:p w14:paraId="662C21FB" w14:textId="3A9C199D" w:rsidR="006C350C" w:rsidRPr="00C25289" w:rsidRDefault="00F14CEC" w:rsidP="00C252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語言文化學習</w:t>
            </w:r>
          </w:p>
        </w:tc>
        <w:tc>
          <w:tcPr>
            <w:tcW w:w="2964" w:type="dxa"/>
          </w:tcPr>
          <w:p w14:paraId="390CAEA9" w14:textId="521BAEE4" w:rsidR="006C350C" w:rsidRPr="00116D2D" w:rsidRDefault="006C350C" w:rsidP="00D43716">
            <w:pPr>
              <w:rPr>
                <w:color w:val="C00000"/>
              </w:rPr>
            </w:pPr>
          </w:p>
        </w:tc>
      </w:tr>
      <w:tr w:rsidR="006C350C" w:rsidRPr="00116D2D" w14:paraId="6EF73548" w14:textId="77777777" w:rsidTr="00042231">
        <w:tc>
          <w:tcPr>
            <w:tcW w:w="675" w:type="dxa"/>
            <w:vAlign w:val="center"/>
          </w:tcPr>
          <w:p w14:paraId="43D70DAD" w14:textId="67238043" w:rsidR="006C350C" w:rsidRPr="00453D7C" w:rsidRDefault="006C350C" w:rsidP="00D43716">
            <w:pPr>
              <w:jc w:val="center"/>
            </w:pPr>
            <w:r>
              <w:t>6.</w:t>
            </w:r>
          </w:p>
        </w:tc>
        <w:tc>
          <w:tcPr>
            <w:tcW w:w="709" w:type="dxa"/>
            <w:vAlign w:val="center"/>
          </w:tcPr>
          <w:p w14:paraId="2C3489BB" w14:textId="27516EED" w:rsidR="006C350C" w:rsidRPr="00453D7C" w:rsidRDefault="00E2357D" w:rsidP="00D43716">
            <w:pPr>
              <w:jc w:val="center"/>
            </w:pPr>
            <w:r>
              <w:t>4/</w:t>
            </w:r>
            <w:r w:rsidR="0035357F">
              <w:rPr>
                <w:rFonts w:hint="eastAsia"/>
              </w:rPr>
              <w:t>1</w:t>
            </w:r>
          </w:p>
        </w:tc>
        <w:tc>
          <w:tcPr>
            <w:tcW w:w="4124" w:type="dxa"/>
          </w:tcPr>
          <w:p w14:paraId="76948347" w14:textId="25506B73" w:rsidR="006C350C" w:rsidRPr="00E2357D" w:rsidRDefault="00E2357D" w:rsidP="00C2528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2357D">
              <w:rPr>
                <w:rFonts w:ascii="標楷體" w:eastAsia="標楷體" w:hAnsi="標楷體" w:hint="eastAsia"/>
                <w:color w:val="FF0000"/>
                <w:szCs w:val="24"/>
              </w:rPr>
              <w:t>不上課</w:t>
            </w:r>
          </w:p>
        </w:tc>
        <w:tc>
          <w:tcPr>
            <w:tcW w:w="2964" w:type="dxa"/>
          </w:tcPr>
          <w:p w14:paraId="1D1DDA2F" w14:textId="46B45FB3" w:rsidR="006C350C" w:rsidRDefault="003E0DC2" w:rsidP="00D43716">
            <w:pPr>
              <w:rPr>
                <w:color w:val="C00000"/>
              </w:rPr>
            </w:pPr>
            <w:r>
              <w:rPr>
                <w:color w:val="FF2600"/>
                <w:u w:color="C00000"/>
              </w:rPr>
              <w:t>4/</w:t>
            </w:r>
            <w:r>
              <w:rPr>
                <w:rFonts w:hint="eastAsia"/>
                <w:color w:val="FF2600"/>
                <w:u w:color="C00000"/>
              </w:rPr>
              <w:t>1-5</w:t>
            </w:r>
            <w:r w:rsidR="006C350C">
              <w:rPr>
                <w:color w:val="FF2600"/>
                <w:u w:color="C00000"/>
              </w:rPr>
              <w:t xml:space="preserve"> </w:t>
            </w:r>
            <w:r w:rsidR="006C350C">
              <w:rPr>
                <w:color w:val="FF2600"/>
                <w:u w:color="C00000"/>
                <w:lang w:val="zh-TW"/>
              </w:rPr>
              <w:t>溫書週</w:t>
            </w:r>
          </w:p>
        </w:tc>
      </w:tr>
      <w:tr w:rsidR="006C350C" w:rsidRPr="00116D2D" w14:paraId="4A9ABE55" w14:textId="77777777" w:rsidTr="00042231">
        <w:tc>
          <w:tcPr>
            <w:tcW w:w="675" w:type="dxa"/>
            <w:vAlign w:val="center"/>
          </w:tcPr>
          <w:p w14:paraId="1CC3F8B4" w14:textId="0C2B4164" w:rsidR="006C350C" w:rsidRPr="00453D7C" w:rsidRDefault="006C350C" w:rsidP="00D43716">
            <w:pPr>
              <w:jc w:val="center"/>
            </w:pPr>
            <w:r>
              <w:t>7.</w:t>
            </w:r>
          </w:p>
        </w:tc>
        <w:tc>
          <w:tcPr>
            <w:tcW w:w="709" w:type="dxa"/>
            <w:vAlign w:val="center"/>
          </w:tcPr>
          <w:p w14:paraId="2528DA73" w14:textId="48F5AEEC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4/</w:t>
            </w:r>
            <w:r w:rsidR="0035357F">
              <w:rPr>
                <w:rFonts w:hint="eastAsia"/>
              </w:rPr>
              <w:t>8</w:t>
            </w:r>
          </w:p>
        </w:tc>
        <w:tc>
          <w:tcPr>
            <w:tcW w:w="4124" w:type="dxa"/>
          </w:tcPr>
          <w:p w14:paraId="2B512513" w14:textId="196541D0" w:rsidR="006C350C" w:rsidRPr="00E2357D" w:rsidRDefault="00F14CEC" w:rsidP="00F14CEC">
            <w:pPr>
              <w:spacing w:line="3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世界觀的發掘、文化衝擊</w:t>
            </w:r>
          </w:p>
        </w:tc>
        <w:tc>
          <w:tcPr>
            <w:tcW w:w="2964" w:type="dxa"/>
          </w:tcPr>
          <w:p w14:paraId="7064CF08" w14:textId="07F61677" w:rsidR="006C350C" w:rsidRPr="00A32FC6" w:rsidRDefault="00A32FC6" w:rsidP="00A32FC6">
            <w:pPr>
              <w:rPr>
                <w:rFonts w:ascii="標楷體" w:eastAsia="標楷體" w:hAnsi="標楷體"/>
                <w:color w:val="984806" w:themeColor="accent6" w:themeShade="80"/>
                <w:highlight w:val="yellow"/>
              </w:rPr>
            </w:pPr>
            <w:r w:rsidRPr="00A32FC6">
              <w:rPr>
                <w:rFonts w:ascii="標楷體" w:eastAsia="標楷體" w:hAnsi="標楷體" w:hint="eastAsia"/>
                <w:color w:val="984806" w:themeColor="accent6" w:themeShade="80"/>
                <w:highlight w:val="yellow"/>
              </w:rPr>
              <w:t>公說公有理、婆說婆有理</w:t>
            </w:r>
          </w:p>
        </w:tc>
      </w:tr>
      <w:tr w:rsidR="006C350C" w:rsidRPr="008B2DFD" w14:paraId="6E7A69D0" w14:textId="77777777" w:rsidTr="00042231">
        <w:tc>
          <w:tcPr>
            <w:tcW w:w="675" w:type="dxa"/>
            <w:vAlign w:val="center"/>
          </w:tcPr>
          <w:p w14:paraId="2D84A436" w14:textId="0BC870C7" w:rsidR="006C350C" w:rsidRPr="00453D7C" w:rsidRDefault="006C350C" w:rsidP="00D43716">
            <w:pPr>
              <w:jc w:val="center"/>
            </w:pPr>
            <w:r>
              <w:t>8.</w:t>
            </w:r>
          </w:p>
        </w:tc>
        <w:tc>
          <w:tcPr>
            <w:tcW w:w="709" w:type="dxa"/>
            <w:vAlign w:val="center"/>
          </w:tcPr>
          <w:p w14:paraId="549C8395" w14:textId="22123C38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4/1</w:t>
            </w:r>
            <w:r w:rsidR="0035357F">
              <w:rPr>
                <w:rFonts w:hint="eastAsia"/>
              </w:rPr>
              <w:t>5</w:t>
            </w:r>
          </w:p>
        </w:tc>
        <w:tc>
          <w:tcPr>
            <w:tcW w:w="4124" w:type="dxa"/>
          </w:tcPr>
          <w:p w14:paraId="1370CE69" w14:textId="1EF62A9A" w:rsidR="006C350C" w:rsidRPr="00C25289" w:rsidRDefault="00F14CEC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口傳天下：聖經故事</w:t>
            </w:r>
          </w:p>
        </w:tc>
        <w:tc>
          <w:tcPr>
            <w:tcW w:w="2964" w:type="dxa"/>
          </w:tcPr>
          <w:p w14:paraId="2743B7D1" w14:textId="23066E51" w:rsidR="003E0DC2" w:rsidRPr="008B2DFD" w:rsidRDefault="003E0DC2" w:rsidP="00D43716">
            <w:pPr>
              <w:rPr>
                <w:rFonts w:ascii="標楷體" w:eastAsia="標楷體" w:hAnsi="標楷體"/>
              </w:rPr>
            </w:pPr>
            <w:r>
              <w:rPr>
                <w:rFonts w:ascii="Trebuchet MS" w:hAnsi="Trebuchet MS"/>
                <w:color w:val="FF2600"/>
                <w:kern w:val="0"/>
                <w:lang w:val="zh-TW"/>
              </w:rPr>
              <w:t>4</w:t>
            </w:r>
            <w:r>
              <w:rPr>
                <w:rFonts w:eastAsia="Calibri" w:cs="Calibri"/>
                <w:color w:val="FF2600"/>
              </w:rPr>
              <w:t>/</w:t>
            </w:r>
            <w:r>
              <w:rPr>
                <w:rFonts w:eastAsia="Calibri" w:cs="Calibri"/>
                <w:color w:val="FF2600"/>
                <w:lang w:val="zh-TW"/>
              </w:rPr>
              <w:t xml:space="preserve">16 </w:t>
            </w:r>
            <w:r>
              <w:rPr>
                <w:rFonts w:eastAsia="Calibri" w:cs="Calibri"/>
                <w:color w:val="FF2600"/>
              </w:rPr>
              <w:t>(</w:t>
            </w:r>
            <w:r>
              <w:rPr>
                <w:rFonts w:eastAsia="Calibri" w:cs="Calibri" w:hint="eastAsia"/>
                <w:color w:val="FF2600"/>
              </w:rPr>
              <w:t>二</w:t>
            </w:r>
            <w:r>
              <w:rPr>
                <w:rFonts w:eastAsia="Calibri" w:cs="Calibri"/>
                <w:color w:val="FF2600"/>
              </w:rPr>
              <w:t>) *</w:t>
            </w:r>
            <w:r>
              <w:rPr>
                <w:rFonts w:eastAsia="Calibri" w:cs="Calibri" w:hint="eastAsia"/>
                <w:color w:val="FF2600"/>
                <w:lang w:val="zh-TW"/>
              </w:rPr>
              <w:t>學生自治大會</w:t>
            </w:r>
          </w:p>
        </w:tc>
      </w:tr>
      <w:tr w:rsidR="006C350C" w:rsidRPr="00453D7C" w14:paraId="6B4E5A35" w14:textId="77777777" w:rsidTr="00042231">
        <w:tc>
          <w:tcPr>
            <w:tcW w:w="675" w:type="dxa"/>
            <w:vAlign w:val="center"/>
          </w:tcPr>
          <w:p w14:paraId="693A4DFE" w14:textId="177E34CE" w:rsidR="006C350C" w:rsidRPr="00453D7C" w:rsidRDefault="006C350C" w:rsidP="00D43716">
            <w:pPr>
              <w:jc w:val="center"/>
            </w:pPr>
            <w:r>
              <w:t>9.</w:t>
            </w:r>
          </w:p>
        </w:tc>
        <w:tc>
          <w:tcPr>
            <w:tcW w:w="709" w:type="dxa"/>
            <w:vAlign w:val="center"/>
          </w:tcPr>
          <w:p w14:paraId="7CCEE5CE" w14:textId="12A829BE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4/</w:t>
            </w:r>
            <w:r w:rsidR="003E0DC2">
              <w:rPr>
                <w:rFonts w:hint="eastAsia"/>
              </w:rPr>
              <w:t>2</w:t>
            </w:r>
            <w:r w:rsidR="0035357F">
              <w:rPr>
                <w:rFonts w:hint="eastAsia"/>
              </w:rPr>
              <w:t>2</w:t>
            </w:r>
          </w:p>
        </w:tc>
        <w:tc>
          <w:tcPr>
            <w:tcW w:w="4124" w:type="dxa"/>
          </w:tcPr>
          <w:p w14:paraId="28531C8E" w14:textId="003E6BD7" w:rsidR="006C350C" w:rsidRPr="00C25289" w:rsidRDefault="003A446D" w:rsidP="00C25289">
            <w:pPr>
              <w:rPr>
                <w:rFonts w:ascii="標楷體" w:eastAsia="標楷體" w:hAnsi="標楷體"/>
              </w:rPr>
            </w:pPr>
            <w:r w:rsidRPr="003A446D">
              <w:rPr>
                <w:rFonts w:ascii="標楷體" w:eastAsia="標楷體" w:hAnsi="標楷體" w:hint="eastAsia"/>
              </w:rPr>
              <w:t>海外開拓植堂的策略研究</w:t>
            </w:r>
          </w:p>
        </w:tc>
        <w:tc>
          <w:tcPr>
            <w:tcW w:w="2964" w:type="dxa"/>
          </w:tcPr>
          <w:p w14:paraId="5F2ED4CD" w14:textId="3BAFE688" w:rsidR="006C350C" w:rsidRPr="00453D7C" w:rsidRDefault="00646155" w:rsidP="00D43716">
            <w:r>
              <w:rPr>
                <w:rFonts w:hint="eastAsia"/>
              </w:rPr>
              <w:t>張復民</w:t>
            </w:r>
          </w:p>
        </w:tc>
      </w:tr>
      <w:tr w:rsidR="006C350C" w:rsidRPr="00BC2C07" w14:paraId="5A6332F8" w14:textId="77777777" w:rsidTr="00042231">
        <w:tc>
          <w:tcPr>
            <w:tcW w:w="675" w:type="dxa"/>
            <w:vAlign w:val="center"/>
          </w:tcPr>
          <w:p w14:paraId="37E78171" w14:textId="5F440801" w:rsidR="006C350C" w:rsidRPr="00453D7C" w:rsidRDefault="006C350C" w:rsidP="00D43716">
            <w:pPr>
              <w:jc w:val="center"/>
            </w:pPr>
            <w:r>
              <w:t>10.</w:t>
            </w:r>
          </w:p>
        </w:tc>
        <w:tc>
          <w:tcPr>
            <w:tcW w:w="709" w:type="dxa"/>
            <w:vAlign w:val="center"/>
          </w:tcPr>
          <w:p w14:paraId="475D8BF7" w14:textId="0336AF9F" w:rsidR="006C350C" w:rsidRPr="00453D7C" w:rsidRDefault="0035357F" w:rsidP="00D43716">
            <w:pPr>
              <w:jc w:val="center"/>
            </w:pPr>
            <w:r>
              <w:rPr>
                <w:rFonts w:hint="eastAsia"/>
              </w:rPr>
              <w:t>4</w:t>
            </w:r>
            <w:r w:rsidR="0072248A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4124" w:type="dxa"/>
          </w:tcPr>
          <w:p w14:paraId="6ACF5A3F" w14:textId="669A312F" w:rsidR="006C350C" w:rsidRPr="00C25289" w:rsidRDefault="00F14CEC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大使命公司</w:t>
            </w:r>
          </w:p>
        </w:tc>
        <w:tc>
          <w:tcPr>
            <w:tcW w:w="2964" w:type="dxa"/>
          </w:tcPr>
          <w:p w14:paraId="7064D8BE" w14:textId="0B88B46C" w:rsidR="006C350C" w:rsidRPr="00BC2C07" w:rsidRDefault="00F14CEC" w:rsidP="00D43716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萬軍</w:t>
            </w:r>
            <w:r w:rsidR="008C7E74">
              <w:rPr>
                <w:rFonts w:hint="eastAsia"/>
                <w:color w:val="C00000"/>
              </w:rPr>
              <w:t>？？</w:t>
            </w:r>
          </w:p>
        </w:tc>
      </w:tr>
      <w:tr w:rsidR="006C350C" w:rsidRPr="00453D7C" w14:paraId="770425AB" w14:textId="77777777" w:rsidTr="00042231">
        <w:tc>
          <w:tcPr>
            <w:tcW w:w="675" w:type="dxa"/>
            <w:vAlign w:val="center"/>
          </w:tcPr>
          <w:p w14:paraId="2AA7440A" w14:textId="5DE304BF" w:rsidR="006C350C" w:rsidRPr="00453D7C" w:rsidRDefault="006C350C" w:rsidP="00D43716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14:paraId="6DE9F558" w14:textId="2C7D3E94" w:rsidR="006C350C" w:rsidRPr="00453D7C" w:rsidRDefault="00E2357D" w:rsidP="00D43716">
            <w:pPr>
              <w:jc w:val="center"/>
            </w:pPr>
            <w:r>
              <w:rPr>
                <w:rFonts w:hint="eastAsia"/>
              </w:rPr>
              <w:t>5/</w:t>
            </w:r>
            <w:r w:rsidR="0035357F">
              <w:rPr>
                <w:rFonts w:hint="eastAsia"/>
              </w:rPr>
              <w:t>6</w:t>
            </w:r>
          </w:p>
        </w:tc>
        <w:tc>
          <w:tcPr>
            <w:tcW w:w="4124" w:type="dxa"/>
          </w:tcPr>
          <w:p w14:paraId="43761646" w14:textId="6487F5FB" w:rsidR="006C350C" w:rsidRPr="00C25289" w:rsidRDefault="00042231" w:rsidP="00C25289">
            <w:pPr>
              <w:rPr>
                <w:rFonts w:ascii="標楷體" w:eastAsia="標楷體" w:hAnsi="標楷體"/>
              </w:rPr>
            </w:pPr>
            <w:r>
              <w:rPr>
                <w:color w:val="FF2600"/>
                <w:lang w:val="zh-TW"/>
              </w:rPr>
              <w:t>停課</w:t>
            </w:r>
          </w:p>
        </w:tc>
        <w:tc>
          <w:tcPr>
            <w:tcW w:w="2964" w:type="dxa"/>
          </w:tcPr>
          <w:p w14:paraId="777326F3" w14:textId="77777777" w:rsidR="003E0DC2" w:rsidRDefault="003E0DC2" w:rsidP="003E0DC2">
            <w:pPr>
              <w:widowControl/>
            </w:pPr>
            <w:r>
              <w:rPr>
                <w:rFonts w:eastAsia="Calibri" w:cs="Calibri"/>
                <w:color w:val="FF2600"/>
                <w:szCs w:val="24"/>
                <w:u w:color="000000"/>
              </w:rPr>
              <w:t>5/6-8</w:t>
            </w:r>
            <w:r>
              <w:rPr>
                <w:rFonts w:eastAsia="Calibri" w:cs="Calibri" w:hint="eastAsia"/>
                <w:color w:val="FF2600"/>
                <w:szCs w:val="24"/>
                <w:u w:color="000000"/>
              </w:rPr>
              <w:t>（星期一至三）</w:t>
            </w:r>
          </w:p>
          <w:p w14:paraId="7AA29CBF" w14:textId="17AA3376" w:rsidR="006C350C" w:rsidRPr="005233D1" w:rsidRDefault="003E0DC2" w:rsidP="003E0DC2">
            <w:pPr>
              <w:rPr>
                <w:color w:val="C00000"/>
              </w:rPr>
            </w:pPr>
            <w:r>
              <w:rPr>
                <w:rFonts w:eastAsia="Calibri" w:cs="Calibri" w:hint="eastAsia"/>
                <w:color w:val="FF2600"/>
                <w:szCs w:val="24"/>
                <w:u w:color="000000"/>
              </w:rPr>
              <w:t>林道亮紀念講座停課</w:t>
            </w:r>
          </w:p>
        </w:tc>
      </w:tr>
      <w:tr w:rsidR="006C350C" w:rsidRPr="00453D7C" w14:paraId="2C6604B7" w14:textId="77777777" w:rsidTr="00042231">
        <w:tc>
          <w:tcPr>
            <w:tcW w:w="675" w:type="dxa"/>
            <w:vAlign w:val="center"/>
          </w:tcPr>
          <w:p w14:paraId="752618AA" w14:textId="718A767E" w:rsidR="006C350C" w:rsidRPr="00453D7C" w:rsidRDefault="006C350C" w:rsidP="00D43716">
            <w:pPr>
              <w:jc w:val="center"/>
            </w:pPr>
            <w:r>
              <w:t>12.</w:t>
            </w:r>
          </w:p>
        </w:tc>
        <w:tc>
          <w:tcPr>
            <w:tcW w:w="709" w:type="dxa"/>
            <w:vAlign w:val="center"/>
          </w:tcPr>
          <w:p w14:paraId="518D2239" w14:textId="4DD009D6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5/</w:t>
            </w:r>
            <w:r w:rsidR="00E2357D">
              <w:rPr>
                <w:rFonts w:hint="eastAsia"/>
              </w:rPr>
              <w:t>1</w:t>
            </w:r>
            <w:r w:rsidR="0035357F">
              <w:rPr>
                <w:rFonts w:hint="eastAsia"/>
              </w:rPr>
              <w:t>3</w:t>
            </w:r>
          </w:p>
        </w:tc>
        <w:tc>
          <w:tcPr>
            <w:tcW w:w="4124" w:type="dxa"/>
          </w:tcPr>
          <w:p w14:paraId="2E66D746" w14:textId="1F3BF20C" w:rsidR="006C350C" w:rsidRPr="00C25289" w:rsidRDefault="00F14CEC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交棒與陪伴</w:t>
            </w:r>
            <w:r w:rsidR="00A362C6">
              <w:rPr>
                <w:rFonts w:ascii="標楷體" w:eastAsia="標楷體" w:hAnsi="標楷體" w:hint="eastAsia"/>
              </w:rPr>
              <w:t>：</w:t>
            </w:r>
            <w:r w:rsidR="00A362C6" w:rsidRPr="00A362C6">
              <w:rPr>
                <w:rFonts w:ascii="標楷體" w:eastAsia="標楷體" w:hAnsi="標楷體" w:hint="eastAsia"/>
              </w:rPr>
              <w:t>海外建立教會的自立自養與生生不</w:t>
            </w:r>
            <w:r w:rsidR="008D2723">
              <w:rPr>
                <w:rFonts w:ascii="標楷體" w:eastAsia="標楷體" w:hAnsi="標楷體" w:hint="eastAsia"/>
              </w:rPr>
              <w:t>息</w:t>
            </w:r>
          </w:p>
        </w:tc>
        <w:tc>
          <w:tcPr>
            <w:tcW w:w="2964" w:type="dxa"/>
          </w:tcPr>
          <w:p w14:paraId="6133577F" w14:textId="59C17CDE" w:rsidR="006C350C" w:rsidRPr="00453D7C" w:rsidRDefault="008D2723" w:rsidP="00D43716">
            <w:r>
              <w:rPr>
                <w:rFonts w:hint="eastAsia"/>
              </w:rPr>
              <w:t>張復民</w:t>
            </w:r>
          </w:p>
        </w:tc>
      </w:tr>
      <w:tr w:rsidR="006C350C" w:rsidRPr="00690232" w14:paraId="515FEB83" w14:textId="77777777" w:rsidTr="00042231">
        <w:tc>
          <w:tcPr>
            <w:tcW w:w="675" w:type="dxa"/>
            <w:vAlign w:val="center"/>
          </w:tcPr>
          <w:p w14:paraId="60CFB73F" w14:textId="1A4C6835" w:rsidR="006C350C" w:rsidRPr="00453D7C" w:rsidRDefault="006C350C" w:rsidP="00D43716">
            <w:pPr>
              <w:jc w:val="center"/>
            </w:pPr>
            <w:r>
              <w:t>13.</w:t>
            </w:r>
          </w:p>
        </w:tc>
        <w:tc>
          <w:tcPr>
            <w:tcW w:w="709" w:type="dxa"/>
            <w:vAlign w:val="center"/>
          </w:tcPr>
          <w:p w14:paraId="1BB5D2C4" w14:textId="15478314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5/</w:t>
            </w:r>
            <w:r w:rsidR="0035357F">
              <w:rPr>
                <w:rFonts w:hint="eastAsia"/>
              </w:rPr>
              <w:t>20</w:t>
            </w:r>
          </w:p>
        </w:tc>
        <w:tc>
          <w:tcPr>
            <w:tcW w:w="4124" w:type="dxa"/>
          </w:tcPr>
          <w:p w14:paraId="29636BBE" w14:textId="6C0DF29F" w:rsidR="006C350C" w:rsidRPr="00C25289" w:rsidRDefault="00F14CEC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述職、反文化衝擊</w:t>
            </w:r>
          </w:p>
        </w:tc>
        <w:tc>
          <w:tcPr>
            <w:tcW w:w="2964" w:type="dxa"/>
          </w:tcPr>
          <w:p w14:paraId="53C86835" w14:textId="3CD429F3" w:rsidR="006C350C" w:rsidRPr="00690232" w:rsidRDefault="006C350C" w:rsidP="00D43716">
            <w:pPr>
              <w:rPr>
                <w:rFonts w:ascii="標楷體" w:eastAsia="標楷體" w:hAnsi="標楷體"/>
                <w:color w:val="984806" w:themeColor="accent6" w:themeShade="80"/>
              </w:rPr>
            </w:pPr>
          </w:p>
        </w:tc>
      </w:tr>
      <w:tr w:rsidR="006C350C" w:rsidRPr="00453D7C" w14:paraId="0CFF3F3A" w14:textId="77777777" w:rsidTr="00042231">
        <w:tc>
          <w:tcPr>
            <w:tcW w:w="675" w:type="dxa"/>
            <w:vAlign w:val="center"/>
          </w:tcPr>
          <w:p w14:paraId="67DAF3C1" w14:textId="2AF0DAA6" w:rsidR="006C350C" w:rsidRPr="00453D7C" w:rsidRDefault="006C350C" w:rsidP="00D43716">
            <w:pPr>
              <w:jc w:val="center"/>
            </w:pPr>
            <w:r>
              <w:t>14.</w:t>
            </w:r>
          </w:p>
        </w:tc>
        <w:tc>
          <w:tcPr>
            <w:tcW w:w="709" w:type="dxa"/>
            <w:vAlign w:val="center"/>
          </w:tcPr>
          <w:p w14:paraId="55C613EB" w14:textId="28491D0A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5/</w:t>
            </w:r>
            <w:r w:rsidR="0035357F">
              <w:rPr>
                <w:rFonts w:hint="eastAsia"/>
              </w:rPr>
              <w:t>27</w:t>
            </w:r>
          </w:p>
        </w:tc>
        <w:tc>
          <w:tcPr>
            <w:tcW w:w="4124" w:type="dxa"/>
          </w:tcPr>
          <w:p w14:paraId="2AF71249" w14:textId="39582FF1" w:rsidR="006C350C" w:rsidRPr="00C25289" w:rsidRDefault="00F14CEC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宣教士子女</w:t>
            </w:r>
            <w:r>
              <w:rPr>
                <w:rFonts w:eastAsia="Calibri" w:cs="Calibri" w:hint="eastAsia"/>
              </w:rPr>
              <w:t>教育</w:t>
            </w:r>
          </w:p>
        </w:tc>
        <w:tc>
          <w:tcPr>
            <w:tcW w:w="2964" w:type="dxa"/>
          </w:tcPr>
          <w:p w14:paraId="5BA2BFBF" w14:textId="44505EF4" w:rsidR="006C350C" w:rsidRPr="00453D7C" w:rsidRDefault="00795050" w:rsidP="00D43716">
            <w:r>
              <w:rPr>
                <w:rFonts w:hint="eastAsia"/>
                <w:color w:val="4F81BD" w:themeColor="accent1"/>
              </w:rPr>
              <w:t xml:space="preserve"> </w:t>
            </w:r>
          </w:p>
        </w:tc>
      </w:tr>
      <w:tr w:rsidR="006C350C" w:rsidRPr="00453D7C" w14:paraId="611A4513" w14:textId="77777777" w:rsidTr="00042231">
        <w:tc>
          <w:tcPr>
            <w:tcW w:w="675" w:type="dxa"/>
            <w:vAlign w:val="center"/>
          </w:tcPr>
          <w:p w14:paraId="37294B38" w14:textId="3B28F8C6" w:rsidR="006C350C" w:rsidRPr="00E35308" w:rsidRDefault="006C350C" w:rsidP="00D43716">
            <w:pPr>
              <w:jc w:val="center"/>
              <w:rPr>
                <w:highlight w:val="yellow"/>
              </w:rPr>
            </w:pPr>
            <w:r>
              <w:t>15.</w:t>
            </w:r>
          </w:p>
        </w:tc>
        <w:tc>
          <w:tcPr>
            <w:tcW w:w="709" w:type="dxa"/>
            <w:vAlign w:val="center"/>
          </w:tcPr>
          <w:p w14:paraId="46377132" w14:textId="4B2BDDDE" w:rsidR="006C350C" w:rsidRPr="00E35308" w:rsidRDefault="00042231" w:rsidP="00D43716">
            <w:pPr>
              <w:jc w:val="center"/>
              <w:rPr>
                <w:highlight w:val="yellow"/>
              </w:rPr>
            </w:pPr>
            <w:r w:rsidRPr="00042231">
              <w:rPr>
                <w:rFonts w:hint="eastAsia"/>
              </w:rPr>
              <w:t>6/</w:t>
            </w:r>
            <w:r w:rsidR="0035357F">
              <w:rPr>
                <w:rFonts w:hint="eastAsia"/>
              </w:rPr>
              <w:t>3</w:t>
            </w:r>
          </w:p>
        </w:tc>
        <w:tc>
          <w:tcPr>
            <w:tcW w:w="4124" w:type="dxa"/>
          </w:tcPr>
          <w:p w14:paraId="57FE5A70" w14:textId="6175EFAF" w:rsidR="006C350C" w:rsidRPr="00E35308" w:rsidRDefault="00A32FC6" w:rsidP="00C25289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分組報告</w:t>
            </w:r>
          </w:p>
        </w:tc>
        <w:tc>
          <w:tcPr>
            <w:tcW w:w="2964" w:type="dxa"/>
          </w:tcPr>
          <w:p w14:paraId="3B661490" w14:textId="6E65384C" w:rsidR="006C350C" w:rsidRPr="00E35308" w:rsidRDefault="00795050" w:rsidP="00D43716">
            <w:pPr>
              <w:rPr>
                <w:highlight w:val="yellow"/>
              </w:rPr>
            </w:pPr>
            <w:r>
              <w:rPr>
                <w:rFonts w:hint="eastAsia"/>
                <w:color w:val="4F81BD" w:themeColor="accent1"/>
              </w:rPr>
              <w:t xml:space="preserve"> </w:t>
            </w:r>
          </w:p>
        </w:tc>
      </w:tr>
      <w:tr w:rsidR="006C350C" w:rsidRPr="000618E7" w14:paraId="64D78754" w14:textId="77777777" w:rsidTr="00042231">
        <w:tc>
          <w:tcPr>
            <w:tcW w:w="675" w:type="dxa"/>
            <w:vAlign w:val="center"/>
          </w:tcPr>
          <w:p w14:paraId="47D8D008" w14:textId="026CADF3" w:rsidR="006C350C" w:rsidRPr="00453D7C" w:rsidRDefault="006C350C" w:rsidP="00D43716">
            <w:pPr>
              <w:jc w:val="center"/>
            </w:pPr>
            <w:r>
              <w:t>16.</w:t>
            </w:r>
          </w:p>
        </w:tc>
        <w:tc>
          <w:tcPr>
            <w:tcW w:w="709" w:type="dxa"/>
            <w:vAlign w:val="center"/>
          </w:tcPr>
          <w:p w14:paraId="63B18C7C" w14:textId="1E415455" w:rsidR="006C350C" w:rsidRPr="00453D7C" w:rsidRDefault="006C350C" w:rsidP="00D43716">
            <w:pPr>
              <w:jc w:val="center"/>
            </w:pPr>
            <w:r>
              <w:rPr>
                <w:rFonts w:hint="eastAsia"/>
              </w:rPr>
              <w:t>6/</w:t>
            </w:r>
            <w:r w:rsidR="00042231">
              <w:rPr>
                <w:rFonts w:hint="eastAsia"/>
              </w:rPr>
              <w:t>1</w:t>
            </w:r>
            <w:r w:rsidR="0035357F">
              <w:rPr>
                <w:rFonts w:hint="eastAsia"/>
              </w:rPr>
              <w:t>0</w:t>
            </w:r>
          </w:p>
        </w:tc>
        <w:tc>
          <w:tcPr>
            <w:tcW w:w="4124" w:type="dxa"/>
            <w:vAlign w:val="center"/>
          </w:tcPr>
          <w:p w14:paraId="2D675920" w14:textId="307F1BE7" w:rsidR="006C350C" w:rsidRPr="00C25289" w:rsidRDefault="00A32FC6" w:rsidP="00C25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2964" w:type="dxa"/>
          </w:tcPr>
          <w:p w14:paraId="0DD4D4C0" w14:textId="77777777" w:rsidR="003E0DC2" w:rsidRDefault="003E0DC2" w:rsidP="003E0DC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exact"/>
              <w:rPr>
                <w:rFonts w:eastAsia="Trebuchet MS"/>
                <w:kern w:val="0"/>
                <w:lang w:val="zh-TW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期末週。</w:t>
            </w:r>
          </w:p>
          <w:p w14:paraId="38F275E2" w14:textId="77777777" w:rsidR="003E0DC2" w:rsidRDefault="003E0DC2" w:rsidP="003E0DC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exact"/>
              <w:rPr>
                <w:rFonts w:ascii="Trebuchet MS" w:hAnsi="Trebuchet MS"/>
                <w:color w:val="0432FF"/>
                <w:kern w:val="0"/>
                <w:lang w:val="zh-TW"/>
              </w:rPr>
            </w:pPr>
            <w:r>
              <w:rPr>
                <w:rFonts w:ascii="Trebuchet MS" w:hAnsi="Trebuchet MS"/>
                <w:color w:val="0432FF"/>
                <w:kern w:val="0"/>
                <w:lang w:val="zh-TW"/>
              </w:rPr>
              <w:lastRenderedPageBreak/>
              <w:t>6/10</w:t>
            </w:r>
            <w:r>
              <w:rPr>
                <w:rFonts w:ascii="Arial Unicode MS" w:eastAsia="Arial Unicode MS" w:hAnsi="Arial Unicode MS" w:cs="Arial Unicode MS" w:hint="eastAsia"/>
                <w:color w:val="0432FF"/>
                <w:kern w:val="0"/>
                <w:lang w:val="zh-TW"/>
              </w:rPr>
              <w:t>（一）下午</w:t>
            </w:r>
            <w:r>
              <w:rPr>
                <w:rFonts w:ascii="Trebuchet MS" w:hAnsi="Trebuchet MS"/>
                <w:color w:val="0432FF"/>
                <w:kern w:val="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432FF"/>
                <w:kern w:val="0"/>
                <w:lang w:val="zh-TW"/>
              </w:rPr>
              <w:t>點前，繳交畢業生成績至教務處。</w:t>
            </w:r>
          </w:p>
          <w:p w14:paraId="7DCCBF9B" w14:textId="48A1386A" w:rsidR="006C350C" w:rsidRPr="000618E7" w:rsidRDefault="003E0DC2" w:rsidP="003E0DC2">
            <w:pPr>
              <w:spacing w:line="300" w:lineRule="exact"/>
              <w:rPr>
                <w:color w:val="B84A00"/>
              </w:rPr>
            </w:pP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7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/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 xml:space="preserve">1 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一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下午</w:t>
            </w:r>
            <w:r>
              <w:rPr>
                <w:rFonts w:ascii="Trebuchet MS" w:hAnsi="Trebuchet MS"/>
                <w:color w:val="FF0000"/>
                <w:kern w:val="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點前繳交學生成績至教務處，或教務系統成績登錄完畢。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點過後，教務系統將自動關閉。遲交者依規定罰款</w:t>
            </w:r>
            <w:r>
              <w:rPr>
                <w:rFonts w:ascii="Trebuchet MS" w:hAnsi="Trebuchet MS"/>
                <w:color w:val="FF0000"/>
                <w:kern w:val="0"/>
                <w:u w:color="FF0000"/>
                <w:lang w:val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u w:color="FF0000"/>
                <w:lang w:val="zh-TW"/>
              </w:rPr>
              <w:t>。</w:t>
            </w:r>
          </w:p>
        </w:tc>
      </w:tr>
    </w:tbl>
    <w:p w14:paraId="270FF6C6" w14:textId="77777777" w:rsidR="00A8327F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評量方法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  <w:gridCol w:w="6096"/>
      </w:tblGrid>
      <w:tr w:rsidR="00A8327F" w:rsidRPr="00453D7C" w14:paraId="02E9746D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2A7AE305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方式</w:t>
            </w:r>
          </w:p>
        </w:tc>
        <w:tc>
          <w:tcPr>
            <w:tcW w:w="992" w:type="dxa"/>
            <w:vAlign w:val="center"/>
          </w:tcPr>
          <w:p w14:paraId="47640F88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百分比</w:t>
            </w:r>
          </w:p>
        </w:tc>
        <w:tc>
          <w:tcPr>
            <w:tcW w:w="6096" w:type="dxa"/>
            <w:vAlign w:val="center"/>
          </w:tcPr>
          <w:p w14:paraId="64B4B0A4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說明</w:t>
            </w:r>
          </w:p>
        </w:tc>
      </w:tr>
      <w:tr w:rsidR="00A8327F" w:rsidRPr="00453D7C" w14:paraId="46A45EC8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51241BD7" w14:textId="77777777" w:rsidR="00A8327F" w:rsidRPr="00EB190F" w:rsidRDefault="00C25289" w:rsidP="00C10F5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分組報告</w:t>
            </w:r>
          </w:p>
        </w:tc>
        <w:tc>
          <w:tcPr>
            <w:tcW w:w="992" w:type="dxa"/>
            <w:vAlign w:val="center"/>
          </w:tcPr>
          <w:p w14:paraId="714CE152" w14:textId="33DA0A62" w:rsidR="00A8327F" w:rsidRPr="00453D7C" w:rsidRDefault="005440EA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25289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6096" w:type="dxa"/>
            <w:vAlign w:val="center"/>
          </w:tcPr>
          <w:p w14:paraId="2D6CEBF2" w14:textId="3E6FFB2C" w:rsidR="00A8327F" w:rsidRPr="00453D7C" w:rsidRDefault="00D24A08" w:rsidP="00D24A08">
            <w:pPr>
              <w:rPr>
                <w:rFonts w:ascii="標楷體" w:eastAsia="標楷體" w:hAnsi="標楷體"/>
                <w:szCs w:val="24"/>
              </w:rPr>
            </w:pPr>
            <w:r w:rsidRPr="00D24A08">
              <w:rPr>
                <w:rFonts w:ascii="BiauKai" w:eastAsia="BiauKai" w:hAnsi="BiauKai" w:hint="eastAsia"/>
              </w:rPr>
              <w:t>分組：視題目大小，小組人數4-5人一組，上台報告的時間是：小組人數乘以</w:t>
            </w:r>
            <w:r w:rsidR="00D16E0D">
              <w:rPr>
                <w:rFonts w:ascii="BiauKai" w:eastAsia="BiauKai" w:hAnsi="BiauKai" w:hint="eastAsia"/>
              </w:rPr>
              <w:t>8</w:t>
            </w:r>
            <w:r w:rsidRPr="00D24A08">
              <w:rPr>
                <w:rFonts w:ascii="BiauKai" w:eastAsia="BiauKai" w:hAnsi="BiauKai" w:hint="eastAsia"/>
              </w:rPr>
              <w:t>分鐘，剩下的時間留給老師、同學回應或問問題。</w:t>
            </w:r>
          </w:p>
        </w:tc>
      </w:tr>
      <w:tr w:rsidR="00ED7F51" w:rsidRPr="00453D7C" w14:paraId="54FE52E0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3BA6A52E" w14:textId="78DFE139" w:rsidR="00ED7F51" w:rsidRPr="00EB190F" w:rsidRDefault="00ED7F51" w:rsidP="00C10F5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期末報告</w:t>
            </w:r>
          </w:p>
        </w:tc>
        <w:tc>
          <w:tcPr>
            <w:tcW w:w="992" w:type="dxa"/>
            <w:vAlign w:val="center"/>
          </w:tcPr>
          <w:p w14:paraId="031BA92F" w14:textId="748FCF5D" w:rsidR="00ED7F51" w:rsidRPr="00453D7C" w:rsidRDefault="00ED7F51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6096" w:type="dxa"/>
            <w:vAlign w:val="center"/>
          </w:tcPr>
          <w:p w14:paraId="573630E3" w14:textId="65D1708B" w:rsidR="00ED7F51" w:rsidRDefault="00795050" w:rsidP="00A8327F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讀書報告，任何一本教科書，寫3000字報告。</w:t>
            </w:r>
          </w:p>
        </w:tc>
      </w:tr>
      <w:tr w:rsidR="008E09EC" w:rsidRPr="00453D7C" w14:paraId="3BDFE2CC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6E534B43" w14:textId="77777777" w:rsidR="008E09EC" w:rsidRDefault="008E09EC" w:rsidP="00C10F5D">
            <w:pPr>
              <w:spacing w:line="300" w:lineRule="exact"/>
              <w:jc w:val="center"/>
              <w:rPr>
                <w:rFonts w:ascii="新細明體"/>
              </w:rPr>
            </w:pPr>
          </w:p>
        </w:tc>
        <w:tc>
          <w:tcPr>
            <w:tcW w:w="992" w:type="dxa"/>
            <w:vAlign w:val="center"/>
          </w:tcPr>
          <w:p w14:paraId="0C7B41FA" w14:textId="77777777" w:rsidR="008E09EC" w:rsidRDefault="008E09EC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F9ED861" w14:textId="77777777" w:rsidR="008E09EC" w:rsidRDefault="008E09EC" w:rsidP="00A8327F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BE471F" w14:textId="307BB0B9" w:rsidR="00A8327F" w:rsidRDefault="00A8327F" w:rsidP="00D24A08">
      <w:pPr>
        <w:tabs>
          <w:tab w:val="left" w:pos="567"/>
        </w:tabs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*</w:t>
      </w:r>
      <w:r w:rsidR="00D24A08">
        <w:rPr>
          <w:rFonts w:ascii="微軟正黑體" w:eastAsia="微軟正黑體" w:hAnsi="微軟正黑體" w:hint="eastAsia"/>
          <w:sz w:val="22"/>
        </w:rPr>
        <w:t xml:space="preserve"> 因為放假和老師</w:t>
      </w:r>
      <w:r w:rsidR="00BD6F83">
        <w:rPr>
          <w:rFonts w:ascii="微軟正黑體" w:eastAsia="微軟正黑體" w:hAnsi="微軟正黑體" w:hint="eastAsia"/>
          <w:sz w:val="22"/>
        </w:rPr>
        <w:t>3/18-22去西安</w:t>
      </w:r>
      <w:r w:rsidR="00D24A08">
        <w:rPr>
          <w:rFonts w:ascii="微軟正黑體" w:eastAsia="微軟正黑體" w:hAnsi="微軟正黑體" w:hint="eastAsia"/>
          <w:sz w:val="22"/>
        </w:rPr>
        <w:t>教課，所以每次多上半個小時。</w:t>
      </w:r>
    </w:p>
    <w:p w14:paraId="0DBB51BF" w14:textId="77777777" w:rsidR="00A8327F" w:rsidRPr="00DD29E4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課程相關書目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327F" w:rsidRPr="00453D7C" w14:paraId="15621391" w14:textId="77777777" w:rsidTr="00401F86">
        <w:trPr>
          <w:trHeight w:val="960"/>
        </w:trPr>
        <w:tc>
          <w:tcPr>
            <w:tcW w:w="1668" w:type="dxa"/>
            <w:vAlign w:val="center"/>
          </w:tcPr>
          <w:p w14:paraId="663BCBED" w14:textId="77777777" w:rsidR="00A8327F" w:rsidRPr="002D42E8" w:rsidRDefault="00A8327F" w:rsidP="00C10F5D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教科書</w:t>
            </w:r>
          </w:p>
        </w:tc>
        <w:tc>
          <w:tcPr>
            <w:tcW w:w="6804" w:type="dxa"/>
          </w:tcPr>
          <w:p w14:paraId="7E9BB7CF" w14:textId="77777777" w:rsidR="00B75E27" w:rsidRPr="00414A35" w:rsidRDefault="00B75E27" w:rsidP="00B75E27">
            <w:pPr>
              <w:tabs>
                <w:tab w:val="left" w:pos="260"/>
                <w:tab w:val="left" w:pos="900"/>
                <w:tab w:val="left" w:pos="1080"/>
              </w:tabs>
              <w:ind w:left="180" w:right="-720" w:hanging="180"/>
              <w:rPr>
                <w:rFonts w:asciiTheme="minorHAnsi" w:hAnsiTheme="minorHAnsi" w:cstheme="minorHAnsi"/>
              </w:rPr>
            </w:pPr>
            <w:r w:rsidRPr="00414A35">
              <w:rPr>
                <w:rFonts w:asciiTheme="minorHAnsi" w:hAnsiTheme="minorHAnsi" w:cstheme="minorHAnsi"/>
              </w:rPr>
              <w:t>Steffen, Tom A.</w:t>
            </w:r>
          </w:p>
          <w:p w14:paraId="1ED08AED" w14:textId="34853FA1" w:rsidR="00D33E73" w:rsidRDefault="00DC588B" w:rsidP="00B75E27">
            <w:pPr>
              <w:pStyle w:val="BlockText"/>
              <w:rPr>
                <w:rFonts w:asciiTheme="minorHAnsi" w:hAnsiTheme="minorHAnsi" w:cstheme="minorHAnsi" w:hint="eastAsia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 xml:space="preserve">2019 </w:t>
            </w:r>
            <w:r>
              <w:rPr>
                <w:rFonts w:asciiTheme="minorHAnsi" w:hAnsiTheme="minorHAnsi" w:cstheme="minorHAnsi"/>
                <w:lang w:eastAsia="zh-TW"/>
              </w:rPr>
              <w:t>Steffen, Tom &amp; Douglas, Lois M.</w:t>
            </w:r>
            <w:r w:rsidR="00D33E73">
              <w:rPr>
                <w:rFonts w:asciiTheme="minorHAnsi" w:hAnsiTheme="minorHAnsi" w:cstheme="minorHAnsi" w:hint="eastAsia"/>
                <w:lang w:eastAsia="zh-TW"/>
              </w:rPr>
              <w:t>《跨出舒適圈大挑戰：宣教士的生活與工作》華神</w:t>
            </w:r>
            <w:bookmarkStart w:id="0" w:name="_GoBack"/>
            <w:bookmarkEnd w:id="0"/>
          </w:p>
          <w:p w14:paraId="461AF846" w14:textId="13B37AD0" w:rsidR="00D33E73" w:rsidRDefault="00D33E73" w:rsidP="00D33E73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/>
              </w:rPr>
              <w:t xml:space="preserve">2005 </w:t>
            </w:r>
            <w:r w:rsidRPr="00414A35">
              <w:rPr>
                <w:rFonts w:asciiTheme="minorHAnsi" w:hAnsiTheme="minorHAnsi" w:cstheme="minorHAnsi"/>
                <w:i/>
              </w:rPr>
              <w:t>Reconnecting God’s Story to Ministry: Crosscultu</w:t>
            </w:r>
            <w:r>
              <w:rPr>
                <w:rFonts w:asciiTheme="minorHAnsi" w:hAnsiTheme="minorHAnsi" w:cstheme="minorHAnsi"/>
                <w:i/>
              </w:rPr>
              <w:t xml:space="preserve">ral Storytelling at Home and </w:t>
            </w:r>
            <w:r w:rsidRPr="00414A35">
              <w:rPr>
                <w:rFonts w:asciiTheme="minorHAnsi" w:hAnsiTheme="minorHAnsi" w:cstheme="minorHAnsi"/>
                <w:i/>
              </w:rPr>
              <w:t>Abroad.</w:t>
            </w:r>
            <w:r w:rsidRPr="00414A35">
              <w:rPr>
                <w:rFonts w:asciiTheme="minorHAnsi" w:hAnsiTheme="minorHAnsi" w:cstheme="minorHAnsi"/>
              </w:rPr>
              <w:t xml:space="preserve"> Waynesboro, GA: Authentic Media</w:t>
            </w:r>
            <w:r>
              <w:rPr>
                <w:rFonts w:asciiTheme="minorHAnsi" w:hAnsiTheme="minorHAnsi" w:cstheme="minorHAnsi"/>
              </w:rPr>
              <w:t>/IVPress</w:t>
            </w:r>
            <w:r w:rsidRPr="00414A3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 w:hint="eastAsia"/>
              </w:rPr>
              <w:t xml:space="preserve"> </w:t>
            </w:r>
            <w:r>
              <w:rPr>
                <w:rFonts w:asciiTheme="minorHAnsi" w:hAnsiTheme="minorHAnsi" w:cstheme="minorHAnsi" w:hint="eastAsia"/>
              </w:rPr>
              <w:t>（中文版即將出版）《故事，你我他：跨文化敘事的宣教》</w:t>
            </w:r>
            <w:r>
              <w:rPr>
                <w:rFonts w:asciiTheme="minorHAnsi" w:hAnsiTheme="minorHAnsi" w:cstheme="minorHAnsi" w:hint="eastAsia"/>
              </w:rPr>
              <w:t>華神</w:t>
            </w:r>
          </w:p>
          <w:p w14:paraId="609E108B" w14:textId="416E78BE" w:rsidR="00DC588B" w:rsidRDefault="00B75E27" w:rsidP="00B75E27">
            <w:pPr>
              <w:pStyle w:val="BlockText"/>
              <w:rPr>
                <w:rFonts w:asciiTheme="minorHAnsi" w:hAnsiTheme="minorHAnsi" w:cstheme="minorHAnsi" w:hint="eastAsia"/>
                <w:lang w:eastAsia="zh-TW"/>
              </w:rPr>
            </w:pPr>
            <w:r w:rsidRPr="00414A35">
              <w:rPr>
                <w:rFonts w:asciiTheme="minorHAnsi" w:hAnsiTheme="minorHAnsi" w:cstheme="minorHAnsi"/>
              </w:rPr>
              <w:tab/>
            </w:r>
          </w:p>
          <w:p w14:paraId="36E78233" w14:textId="2AED8DFF" w:rsidR="00B75E27" w:rsidRDefault="00B75E27" w:rsidP="00B75E27">
            <w:pPr>
              <w:pStyle w:val="BlockText"/>
              <w:rPr>
                <w:rFonts w:asciiTheme="minorHAnsi" w:hAnsiTheme="minorHAnsi" w:cstheme="minorHAnsi"/>
              </w:rPr>
            </w:pPr>
            <w:proofErr w:type="gramStart"/>
            <w:r w:rsidRPr="00414A35">
              <w:rPr>
                <w:rFonts w:asciiTheme="minorHAnsi" w:hAnsiTheme="minorHAnsi" w:cstheme="minorHAnsi"/>
              </w:rPr>
              <w:t xml:space="preserve">1997  </w:t>
            </w:r>
            <w:r w:rsidRPr="00414A35">
              <w:rPr>
                <w:rFonts w:asciiTheme="minorHAnsi" w:hAnsiTheme="minorHAnsi" w:cstheme="minorHAnsi"/>
                <w:i/>
              </w:rPr>
              <w:t>Passing</w:t>
            </w:r>
            <w:proofErr w:type="gramEnd"/>
            <w:r w:rsidRPr="00414A35">
              <w:rPr>
                <w:rFonts w:asciiTheme="minorHAnsi" w:hAnsiTheme="minorHAnsi" w:cstheme="minorHAnsi"/>
                <w:i/>
              </w:rPr>
              <w:t xml:space="preserve"> the Baton: Church Planting that Empowers.</w:t>
            </w:r>
            <w:r>
              <w:rPr>
                <w:rFonts w:asciiTheme="minorHAnsi" w:hAnsiTheme="minorHAnsi" w:cstheme="minorHAnsi"/>
              </w:rPr>
              <w:t xml:space="preserve"> La Habra, CA: Center for </w:t>
            </w:r>
            <w:r w:rsidRPr="00414A35">
              <w:rPr>
                <w:rFonts w:asciiTheme="minorHAnsi" w:hAnsiTheme="minorHAnsi" w:cstheme="minorHAnsi"/>
              </w:rPr>
              <w:t>Organizational &amp; Ministry Development, Rev. ed.</w:t>
            </w:r>
          </w:p>
          <w:p w14:paraId="6015DA16" w14:textId="45CF9515" w:rsidR="00B75E27" w:rsidRDefault="00B75E27" w:rsidP="00B75E27">
            <w:pPr>
              <w:autoSpaceDE w:val="0"/>
              <w:autoSpaceDN w:val="0"/>
              <w:adjustRightInd w:val="0"/>
              <w:ind w:left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（中文版即將出版）</w:t>
            </w:r>
          </w:p>
          <w:p w14:paraId="47972843" w14:textId="77777777" w:rsidR="00B75E27" w:rsidRDefault="00B75E27" w:rsidP="00B75E27">
            <w:pPr>
              <w:autoSpaceDE w:val="0"/>
              <w:autoSpaceDN w:val="0"/>
              <w:adjustRightInd w:val="0"/>
              <w:ind w:left="270"/>
              <w:rPr>
                <w:rFonts w:asciiTheme="minorHAnsi" w:hAnsiTheme="minorHAnsi" w:cstheme="minorHAnsi"/>
              </w:rPr>
            </w:pPr>
          </w:p>
          <w:p w14:paraId="6A7ABE0F" w14:textId="77777777" w:rsidR="00B75E27" w:rsidRDefault="00B75E27" w:rsidP="00DC588B">
            <w:pPr>
              <w:autoSpaceDE w:val="0"/>
              <w:autoSpaceDN w:val="0"/>
              <w:adjustRightInd w:val="0"/>
              <w:rPr>
                <w:rFonts w:ascii="Times" w:hAnsi="Times" w:cs="Times"/>
                <w:color w:val="1A1A1A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2013  </w:t>
            </w:r>
            <w:r w:rsidRPr="004E4C7F">
              <w:rPr>
                <w:rFonts w:ascii="Times" w:hAnsi="Times" w:cs="Times"/>
                <w:color w:val="1A1A1A"/>
                <w:sz w:val="20"/>
              </w:rPr>
              <w:t>史帝夫</w:t>
            </w:r>
            <w:r w:rsidRPr="004E4C7F">
              <w:rPr>
                <w:rFonts w:ascii="Lucida Sans Unicode" w:hAnsi="Lucida Sans Unicode" w:cs="Lucida Sans Unicode"/>
                <w:color w:val="1A1A1A"/>
                <w:sz w:val="20"/>
              </w:rPr>
              <w:t>‧</w:t>
            </w:r>
            <w:r w:rsidRPr="004E4C7F">
              <w:rPr>
                <w:rFonts w:ascii="Times" w:hAnsi="Times" w:cs="Times"/>
                <w:color w:val="1A1A1A"/>
                <w:sz w:val="20"/>
              </w:rPr>
              <w:t>蘭德爾</w:t>
            </w:r>
            <w:r>
              <w:rPr>
                <w:rFonts w:ascii="Times" w:hAnsi="Times" w:cs="Times"/>
                <w:color w:val="1A1A1A"/>
                <w:sz w:val="20"/>
              </w:rPr>
              <w:t xml:space="preserve"> </w:t>
            </w:r>
            <w:r w:rsidRPr="00F662A9">
              <w:rPr>
                <w:rFonts w:ascii="Times" w:hAnsi="Times" w:cs="Arial"/>
                <w:color w:val="1A1A1A"/>
                <w:sz w:val="20"/>
              </w:rPr>
              <w:t>(Steve Rundle)</w:t>
            </w:r>
            <w:r>
              <w:rPr>
                <w:rFonts w:ascii="Times" w:hAnsi="Times" w:cs="Times"/>
                <w:color w:val="1A1A1A"/>
                <w:sz w:val="20"/>
              </w:rPr>
              <w:t xml:space="preserve"> </w:t>
            </w:r>
            <w:r w:rsidRPr="004E4C7F">
              <w:rPr>
                <w:rFonts w:ascii="Times" w:hAnsi="Times" w:cs="Times"/>
                <w:color w:val="1A1A1A"/>
                <w:sz w:val="20"/>
              </w:rPr>
              <w:t>湯姆</w:t>
            </w:r>
            <w:r w:rsidRPr="004E4C7F">
              <w:rPr>
                <w:rFonts w:ascii="Lucida Sans Unicode" w:hAnsi="Lucida Sans Unicode" w:cs="Lucida Sans Unicode"/>
                <w:color w:val="1A1A1A"/>
                <w:sz w:val="20"/>
              </w:rPr>
              <w:t>‧</w:t>
            </w:r>
            <w:r w:rsidRPr="004E4C7F">
              <w:rPr>
                <w:rFonts w:ascii="Times" w:hAnsi="Times" w:cs="Times"/>
                <w:color w:val="1A1A1A"/>
                <w:sz w:val="20"/>
              </w:rPr>
              <w:t>史戴芬</w:t>
            </w:r>
            <w:r>
              <w:rPr>
                <w:rFonts w:ascii="Times" w:hAnsi="Times" w:cs="Times"/>
                <w:color w:val="1A1A1A"/>
                <w:sz w:val="20"/>
              </w:rPr>
              <w:t xml:space="preserve">   </w:t>
            </w:r>
            <w:r>
              <w:rPr>
                <w:rFonts w:ascii="Times" w:hAnsi="Times" w:cs="Arial"/>
                <w:color w:val="1A1A1A"/>
                <w:sz w:val="20"/>
              </w:rPr>
              <w:t xml:space="preserve">(Tom </w:t>
            </w:r>
            <w:r w:rsidRPr="00F662A9">
              <w:rPr>
                <w:rFonts w:ascii="Times" w:hAnsi="Times" w:cs="Arial"/>
                <w:color w:val="1A1A1A"/>
                <w:sz w:val="20"/>
              </w:rPr>
              <w:t>Steffen)</w:t>
            </w:r>
            <w:r>
              <w:rPr>
                <w:rFonts w:ascii="Times" w:hAnsi="Times" w:cs="Arial"/>
                <w:color w:val="1A1A1A"/>
                <w:sz w:val="20"/>
              </w:rPr>
              <w:t xml:space="preserve"> </w:t>
            </w:r>
            <w:r w:rsidRPr="004E4C7F">
              <w:rPr>
                <w:rFonts w:ascii="Times" w:hAnsi="Times" w:cs="Times"/>
                <w:color w:val="1A1A1A"/>
                <w:sz w:val="20"/>
              </w:rPr>
              <w:t>合著，周奕婷譯，</w:t>
            </w:r>
          </w:p>
          <w:p w14:paraId="01DA35FF" w14:textId="77777777" w:rsidR="00B75E27" w:rsidRPr="00FC6FA0" w:rsidRDefault="00B75E27" w:rsidP="00B75E27">
            <w:pPr>
              <w:autoSpaceDE w:val="0"/>
              <w:autoSpaceDN w:val="0"/>
              <w:adjustRightInd w:val="0"/>
              <w:ind w:left="900" w:hanging="180"/>
              <w:rPr>
                <w:rFonts w:ascii="Times" w:hAnsi="Times" w:cs="Arial"/>
                <w:color w:val="1A1A1A"/>
                <w:sz w:val="20"/>
              </w:rPr>
            </w:pPr>
            <w:r>
              <w:rPr>
                <w:rFonts w:ascii="Times" w:hAnsi="Times" w:cs="Times"/>
                <w:color w:val="1A1A1A"/>
                <w:sz w:val="20"/>
              </w:rPr>
              <w:t>《大使命公司：企業宣教中的角色》</w:t>
            </w:r>
            <w:r w:rsidRPr="004E4C7F">
              <w:rPr>
                <w:rFonts w:ascii="Times" w:hAnsi="Times" w:cs="Times"/>
                <w:color w:val="1A1A1A"/>
                <w:sz w:val="20"/>
              </w:rPr>
              <w:t>台北市：普世豐盛生命中心，</w:t>
            </w:r>
            <w:r w:rsidRPr="00F662A9">
              <w:rPr>
                <w:rFonts w:ascii="Times" w:hAnsi="Times" w:cs="Arial"/>
                <w:color w:val="1A1A1A"/>
                <w:sz w:val="20"/>
              </w:rPr>
              <w:t>2013</w:t>
            </w:r>
            <w:r>
              <w:rPr>
                <w:rFonts w:ascii="Times" w:hAnsi="Times" w:cs="Arial"/>
                <w:color w:val="1A1A1A"/>
                <w:sz w:val="20"/>
              </w:rPr>
              <w:t xml:space="preserve">. </w:t>
            </w:r>
            <w:r w:rsidRPr="00212F85">
              <w:rPr>
                <w:rFonts w:ascii="Times" w:hAnsi="Times" w:cs="Arial"/>
                <w:i/>
                <w:color w:val="1A1A1A"/>
                <w:sz w:val="20"/>
              </w:rPr>
              <w:t>(Great Commission Companies)</w:t>
            </w:r>
          </w:p>
          <w:p w14:paraId="415C55BC" w14:textId="77777777" w:rsidR="00B75E27" w:rsidRDefault="00B75E27" w:rsidP="00B75E27">
            <w:pPr>
              <w:tabs>
                <w:tab w:val="left" w:pos="2880"/>
              </w:tabs>
              <w:ind w:left="900" w:hanging="630"/>
              <w:jc w:val="both"/>
              <w:rPr>
                <w:rFonts w:asciiTheme="minorHAnsi" w:hAnsiTheme="minorHAnsi" w:cstheme="minorHAnsi"/>
              </w:rPr>
            </w:pPr>
          </w:p>
          <w:p w14:paraId="2B56245F" w14:textId="5838AF8B" w:rsidR="00B75E27" w:rsidRDefault="00B75E27" w:rsidP="00DC588B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2018 </w:t>
            </w:r>
            <w:r w:rsidRPr="001149E5">
              <w:rPr>
                <w:rFonts w:asciiTheme="minorHAnsi" w:hAnsiTheme="minorHAnsi"/>
                <w:i/>
              </w:rPr>
              <w:t>Worldview-based Storying: The Integration of Symbol, Story, and Ritual in the Orality Movement</w:t>
            </w:r>
            <w:r w:rsidRPr="001149E5">
              <w:rPr>
                <w:rFonts w:asciiTheme="minorHAnsi" w:hAnsiTheme="minorHAnsi"/>
              </w:rPr>
              <w:t xml:space="preserve">. Richmond, VA: The Rainmaker, </w:t>
            </w:r>
            <w:r w:rsidRPr="001149E5">
              <w:rPr>
                <w:rFonts w:asciiTheme="minorHAnsi" w:hAnsiTheme="minorHAnsi"/>
              </w:rPr>
              <w:lastRenderedPageBreak/>
              <w:t>2018.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22BE14DA" w14:textId="77777777" w:rsidR="00B75E27" w:rsidRDefault="00B75E27" w:rsidP="00B75E27">
            <w:pPr>
              <w:tabs>
                <w:tab w:val="left" w:pos="2880"/>
              </w:tabs>
              <w:ind w:left="900" w:hanging="630"/>
              <w:jc w:val="both"/>
              <w:rPr>
                <w:rFonts w:asciiTheme="minorHAnsi" w:hAnsiTheme="minorHAnsi"/>
              </w:rPr>
            </w:pPr>
          </w:p>
          <w:p w14:paraId="7132AC7C" w14:textId="07673309" w:rsidR="00B75E27" w:rsidRPr="00643E3C" w:rsidRDefault="00B75E27" w:rsidP="00B75E27">
            <w:pPr>
              <w:tabs>
                <w:tab w:val="left" w:pos="2880"/>
              </w:tabs>
              <w:ind w:left="900" w:hanging="630"/>
              <w:jc w:val="both"/>
              <w:rPr>
                <w:rFonts w:asciiTheme="minorHAnsi" w:hAnsiTheme="minorHAnsi"/>
              </w:rPr>
            </w:pPr>
          </w:p>
          <w:p w14:paraId="088FF2CB" w14:textId="327C0ABB" w:rsidR="00B75E27" w:rsidRPr="00C25289" w:rsidRDefault="00B75E27" w:rsidP="00B75E27">
            <w:pPr>
              <w:suppressAutoHyphens/>
              <w:spacing w:line="240" w:lineRule="atLeast"/>
              <w:jc w:val="both"/>
            </w:pPr>
          </w:p>
        </w:tc>
      </w:tr>
      <w:tr w:rsidR="00A8327F" w:rsidRPr="00453D7C" w14:paraId="472FDB4C" w14:textId="77777777" w:rsidTr="00C10F5D">
        <w:tc>
          <w:tcPr>
            <w:tcW w:w="1668" w:type="dxa"/>
            <w:vAlign w:val="center"/>
          </w:tcPr>
          <w:p w14:paraId="6E954F88" w14:textId="0CF05FD2" w:rsidR="00A8327F" w:rsidRPr="002D42E8" w:rsidRDefault="00A8327F" w:rsidP="00C10F5D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lastRenderedPageBreak/>
              <w:t>參考書</w:t>
            </w:r>
          </w:p>
        </w:tc>
        <w:tc>
          <w:tcPr>
            <w:tcW w:w="6804" w:type="dxa"/>
          </w:tcPr>
          <w:p w14:paraId="2AE360FF" w14:textId="75EFB21C" w:rsidR="001B7736" w:rsidRDefault="001B7736" w:rsidP="00750EDE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spacing w:val="-3"/>
              </w:rPr>
              <w:t>Bob Sjogren</w:t>
            </w:r>
            <w:r w:rsidR="00F77294">
              <w:rPr>
                <w:rFonts w:hint="eastAsia"/>
                <w:spacing w:val="-3"/>
              </w:rPr>
              <w:t xml:space="preserve"> </w:t>
            </w:r>
            <w:r>
              <w:rPr>
                <w:spacing w:val="-3"/>
              </w:rPr>
              <w:t xml:space="preserve">(2008). </w:t>
            </w:r>
            <w:r>
              <w:rPr>
                <w:rFonts w:hint="eastAsia"/>
                <w:spacing w:val="-3"/>
              </w:rPr>
              <w:t>《真相大白》台北以琳書房</w:t>
            </w:r>
          </w:p>
          <w:p w14:paraId="46F22A1C" w14:textId="77777777" w:rsidR="00ED7F51" w:rsidRDefault="00ED7F51" w:rsidP="00ED7F51">
            <w:pPr>
              <w:widowControl/>
            </w:pPr>
            <w:r>
              <w:rPr>
                <w:rFonts w:hint="eastAsia"/>
              </w:rPr>
              <w:t>周雅各，（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）《跨文化事奉錦囊》海外基督使團</w:t>
            </w:r>
          </w:p>
          <w:p w14:paraId="53463CB4" w14:textId="77777777" w:rsidR="00ED7F51" w:rsidRDefault="00ED7F51" w:rsidP="00ED7F51">
            <w:pPr>
              <w:widowControl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hint="eastAsia"/>
              </w:rPr>
              <w:t>朱昌</w:t>
            </w:r>
            <w:hyperlink r:id="rId8" w:history="1">
              <w:r w:rsidRPr="001F01C9">
                <w:rPr>
                  <w:rStyle w:val="Hyperlink"/>
                  <w:rFonts w:ascii="MS Mincho" w:eastAsia="MS Mincho" w:hAnsi="MS Mincho" w:cs="MS Mincho"/>
                  <w:color w:val="000000" w:themeColor="text1"/>
                  <w:shd w:val="clear" w:color="auto" w:fill="FFFFFF"/>
                </w:rPr>
                <w:t>綾</w:t>
              </w:r>
            </w:hyperlink>
            <w:r>
              <w:rPr>
                <w:rFonts w:ascii="MS Mincho" w:eastAsia="MS Mincho" w:hAnsi="MS Mincho" w:cs="MS Mincho"/>
                <w:color w:val="000000" w:themeColor="text1"/>
              </w:rPr>
              <w:t>，</w:t>
            </w:r>
            <w:r>
              <w:rPr>
                <w:rFonts w:eastAsia="Times New Roman" w:hint="eastAsia"/>
                <w:color w:val="000000" w:themeColor="text1"/>
              </w:rPr>
              <w:t>2012</w:t>
            </w:r>
            <w:r>
              <w:rPr>
                <w:rFonts w:ascii="MS Mincho" w:eastAsia="MS Mincho" w:hAnsi="MS Mincho" w:cs="MS Mincho"/>
                <w:color w:val="000000" w:themeColor="text1"/>
              </w:rPr>
              <w:t>，《婆</w:t>
            </w:r>
            <w:r>
              <w:rPr>
                <w:rFonts w:ascii="SimSun" w:eastAsia="SimSun" w:hAnsi="SimSun" w:cs="SimSun"/>
                <w:color w:val="000000" w:themeColor="text1"/>
              </w:rPr>
              <w:t>說</w:t>
            </w:r>
            <w:r>
              <w:rPr>
                <w:rFonts w:ascii="MS Mincho" w:eastAsia="MS Mincho" w:hAnsi="MS Mincho" w:cs="MS Mincho"/>
                <w:color w:val="000000" w:themeColor="text1"/>
              </w:rPr>
              <w:t>婆有理》中華福音使命團</w:t>
            </w:r>
          </w:p>
          <w:p w14:paraId="74DADDE8" w14:textId="77777777" w:rsidR="00ED7F51" w:rsidRDefault="00ED7F51" w:rsidP="00ED7F51">
            <w:pPr>
              <w:widowControl/>
              <w:rPr>
                <w:rFonts w:ascii="MS Mincho" w:eastAsia="MS Mincho" w:hAnsi="MS Mincho" w:cs="MS Mincho"/>
                <w:color w:val="000000" w:themeColor="text1"/>
              </w:rPr>
            </w:pPr>
            <w:r>
              <w:rPr>
                <w:rFonts w:hint="eastAsia"/>
              </w:rPr>
              <w:t>朱昌</w:t>
            </w:r>
            <w:hyperlink r:id="rId9" w:history="1">
              <w:r w:rsidRPr="001F01C9">
                <w:rPr>
                  <w:rStyle w:val="Hyperlink"/>
                  <w:rFonts w:ascii="MS Mincho" w:eastAsia="MS Mincho" w:hAnsi="MS Mincho" w:cs="MS Mincho"/>
                  <w:color w:val="000000" w:themeColor="text1"/>
                  <w:shd w:val="clear" w:color="auto" w:fill="FFFFFF"/>
                </w:rPr>
                <w:t>綾</w:t>
              </w:r>
            </w:hyperlink>
            <w:r>
              <w:rPr>
                <w:rFonts w:ascii="MS Mincho" w:eastAsia="MS Mincho" w:hAnsi="MS Mincho" w:cs="MS Mincho"/>
                <w:color w:val="000000" w:themeColor="text1"/>
              </w:rPr>
              <w:t>，</w:t>
            </w:r>
            <w:r>
              <w:rPr>
                <w:rFonts w:eastAsia="Times New Roman" w:hint="eastAsia"/>
                <w:color w:val="000000" w:themeColor="text1"/>
              </w:rPr>
              <w:t>2012</w:t>
            </w:r>
            <w:r>
              <w:rPr>
                <w:rFonts w:ascii="MS Mincho" w:eastAsia="MS Mincho" w:hAnsi="MS Mincho" w:cs="MS Mincho"/>
                <w:color w:val="000000" w:themeColor="text1"/>
              </w:rPr>
              <w:t>，《</w:t>
            </w:r>
            <w:r>
              <w:rPr>
                <w:rFonts w:ascii="MS Mincho" w:eastAsia="MS Mincho" w:hAnsi="MS Mincho" w:cs="MS Mincho" w:hint="eastAsia"/>
                <w:color w:val="000000" w:themeColor="text1"/>
              </w:rPr>
              <w:t>公</w:t>
            </w:r>
            <w:r>
              <w:rPr>
                <w:rFonts w:ascii="SimSun" w:eastAsia="SimSun" w:hAnsi="SimSun" w:cs="SimSun"/>
                <w:color w:val="000000" w:themeColor="text1"/>
              </w:rPr>
              <w:t>說</w:t>
            </w:r>
            <w:r>
              <w:rPr>
                <w:rFonts w:ascii="MS Mincho" w:eastAsia="MS Mincho" w:hAnsi="MS Mincho" w:cs="MS Mincho" w:hint="eastAsia"/>
                <w:color w:val="000000" w:themeColor="text1"/>
              </w:rPr>
              <w:t>公</w:t>
            </w:r>
            <w:r>
              <w:rPr>
                <w:rFonts w:ascii="MS Mincho" w:eastAsia="MS Mincho" w:hAnsi="MS Mincho" w:cs="MS Mincho"/>
                <w:color w:val="000000" w:themeColor="text1"/>
              </w:rPr>
              <w:t>有理》中華福音使命團</w:t>
            </w:r>
          </w:p>
          <w:p w14:paraId="48E8B2EF" w14:textId="77777777" w:rsidR="00ED7F51" w:rsidRDefault="00ED7F51" w:rsidP="00ED7F51">
            <w:r>
              <w:t>Hiebert, P &amp; F (1987). Case Studies in Missions. Grand Rapids, MI: Baker</w:t>
            </w:r>
          </w:p>
          <w:p w14:paraId="22699126" w14:textId="7B2F91FC" w:rsidR="00ED7F51" w:rsidRDefault="000145DE" w:rsidP="00750EDE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</w:rPr>
              <w:t>江榮義，</w:t>
            </w:r>
            <w:r w:rsidR="00CB57B9">
              <w:rPr>
                <w:rFonts w:hint="eastAsia"/>
                <w:spacing w:val="-3"/>
              </w:rPr>
              <w:t>2010.</w:t>
            </w:r>
            <w:r w:rsidR="00CB57B9">
              <w:rPr>
                <w:rFonts w:hint="eastAsia"/>
                <w:spacing w:val="-3"/>
              </w:rPr>
              <w:t>《華人宣教心視野》校園</w:t>
            </w:r>
          </w:p>
          <w:p w14:paraId="56B70B0D" w14:textId="77777777" w:rsidR="003A2748" w:rsidRPr="00453D7C" w:rsidRDefault="003A2748" w:rsidP="0065175C">
            <w:pPr>
              <w:suppressAutoHyphens/>
              <w:spacing w:line="240" w:lineRule="atLeast"/>
              <w:ind w:firstLineChars="200" w:firstLine="480"/>
              <w:jc w:val="both"/>
            </w:pPr>
          </w:p>
        </w:tc>
      </w:tr>
    </w:tbl>
    <w:p w14:paraId="11FCC9D4" w14:textId="77777777" w:rsidR="00A8327F" w:rsidRDefault="00A8327F" w:rsidP="00A8327F"/>
    <w:p w14:paraId="29D78DFA" w14:textId="77777777" w:rsidR="00A8327F" w:rsidRPr="00DD29E4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其他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327F" w:rsidRPr="00453D7C" w14:paraId="5B892A12" w14:textId="77777777" w:rsidTr="00C10F5D">
        <w:tc>
          <w:tcPr>
            <w:tcW w:w="1668" w:type="dxa"/>
            <w:vAlign w:val="center"/>
          </w:tcPr>
          <w:p w14:paraId="4D6E7FFE" w14:textId="77777777" w:rsidR="00A8327F" w:rsidRPr="002D42E8" w:rsidRDefault="00A8327F" w:rsidP="00C10F5D">
            <w:pPr>
              <w:jc w:val="center"/>
            </w:pPr>
            <w:r w:rsidRPr="002D42E8">
              <w:rPr>
                <w:rFonts w:ascii="新細明體" w:hAnsi="新細明體" w:hint="eastAsia"/>
              </w:rPr>
              <w:t>特別需求</w:t>
            </w:r>
          </w:p>
        </w:tc>
        <w:tc>
          <w:tcPr>
            <w:tcW w:w="6804" w:type="dxa"/>
          </w:tcPr>
          <w:p w14:paraId="23311AC0" w14:textId="77777777" w:rsidR="00A8327F" w:rsidRDefault="00A8327F" w:rsidP="00C10F5D"/>
          <w:p w14:paraId="29E738C9" w14:textId="122E4EB1" w:rsidR="00284162" w:rsidRPr="005C5DD6" w:rsidRDefault="007D0E32" w:rsidP="0065175C">
            <w:pPr>
              <w:pStyle w:val="ListParagraph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Times New Roman" w:hAnsi="Times New Roman"/>
                <w:kern w:val="0"/>
                <w:szCs w:val="24"/>
                <w:lang w:eastAsia="zh-CN"/>
              </w:rPr>
            </w:pPr>
            <w:r w:rsidRPr="005C5DD6">
              <w:rPr>
                <w:rFonts w:ascii="標楷體" w:eastAsia="標楷體" w:hAnsi="標楷體" w:hint="eastAsia"/>
                <w:szCs w:val="24"/>
              </w:rPr>
              <w:t>閱讀記錄（教科書及參考書的閱讀，都可以記錄，請紀錄題目、頁數 和閱讀的日期）。</w:t>
            </w:r>
            <w:r w:rsidR="0065175C" w:rsidRPr="005C5DD6">
              <w:rPr>
                <w:rFonts w:ascii="Times New Roman" w:eastAsia="Times New Roman" w:hAnsi="Times New Roman"/>
                <w:kern w:val="0"/>
                <w:szCs w:val="24"/>
                <w:lang w:eastAsia="zh-CN"/>
              </w:rPr>
              <w:t xml:space="preserve"> </w:t>
            </w:r>
          </w:p>
          <w:p w14:paraId="2DDC0BAC" w14:textId="405B5FAC" w:rsidR="00A8327F" w:rsidRDefault="008E09EC" w:rsidP="007D0E32">
            <w:pPr>
              <w:pStyle w:val="ListParagraph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閱讀心得</w:t>
            </w:r>
            <w:r w:rsidR="00D24A08">
              <w:rPr>
                <w:rFonts w:hint="eastAsia"/>
              </w:rPr>
              <w:t>：宣教心視野全四冊，每冊寫</w:t>
            </w:r>
            <w:r w:rsidR="0065175C">
              <w:rPr>
                <w:rFonts w:hint="eastAsia"/>
              </w:rPr>
              <w:t>一</w:t>
            </w:r>
            <w:r w:rsidR="007D0E32">
              <w:rPr>
                <w:rFonts w:hint="eastAsia"/>
              </w:rPr>
              <w:t>篇寫心得報告，每篇</w:t>
            </w:r>
            <w:r w:rsidR="00D24A08">
              <w:rPr>
                <w:rFonts w:hint="eastAsia"/>
              </w:rPr>
              <w:t>4-5</w:t>
            </w:r>
            <w:r w:rsidR="007D0E32">
              <w:rPr>
                <w:rFonts w:hint="eastAsia"/>
              </w:rPr>
              <w:t>頁</w:t>
            </w:r>
            <w:r w:rsidR="00D16E0D">
              <w:rPr>
                <w:rFonts w:hint="eastAsia"/>
              </w:rPr>
              <w:t>，約</w:t>
            </w:r>
            <w:r w:rsidR="00D16E0D">
              <w:rPr>
                <w:rFonts w:hint="eastAsia"/>
              </w:rPr>
              <w:t>1500</w:t>
            </w:r>
            <w:r w:rsidR="00D16E0D">
              <w:rPr>
                <w:rFonts w:hint="eastAsia"/>
              </w:rPr>
              <w:t>字</w:t>
            </w:r>
            <w:r w:rsidR="007D0E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6DB889BE" w14:textId="77777777" w:rsidR="00A8327F" w:rsidRPr="00453D7C" w:rsidRDefault="00A8327F" w:rsidP="00D24A08">
            <w:pPr>
              <w:ind w:left="360"/>
            </w:pPr>
          </w:p>
        </w:tc>
      </w:tr>
    </w:tbl>
    <w:p w14:paraId="381FCBAE" w14:textId="77777777" w:rsidR="00BA7C60" w:rsidRDefault="00BA7C60">
      <w:pPr>
        <w:rPr>
          <w:rFonts w:ascii="標楷體" w:eastAsia="標楷體" w:hAnsi="標楷體"/>
        </w:rPr>
      </w:pPr>
    </w:p>
    <w:p w14:paraId="5699955D" w14:textId="77777777" w:rsidR="00DD16B7" w:rsidRDefault="00DD16B7">
      <w:pPr>
        <w:rPr>
          <w:rFonts w:ascii="標楷體" w:eastAsia="標楷體" w:hAnsi="標楷體"/>
        </w:rPr>
      </w:pPr>
    </w:p>
    <w:p w14:paraId="3BFD5A96" w14:textId="14378346" w:rsidR="00E833F3" w:rsidRPr="00065235" w:rsidRDefault="00E833F3" w:rsidP="00BD6F83">
      <w:pPr>
        <w:pStyle w:val="ListParagraph"/>
        <w:ind w:leftChars="0" w:left="720"/>
        <w:rPr>
          <w:rFonts w:ascii="標楷體" w:eastAsia="標楷體" w:hAnsi="標楷體"/>
        </w:rPr>
      </w:pPr>
    </w:p>
    <w:sectPr w:rsidR="00E833F3" w:rsidRPr="00065235" w:rsidSect="002939F3">
      <w:headerReference w:type="default" r:id="rId10"/>
      <w:pgSz w:w="11906" w:h="16838" w:code="9"/>
      <w:pgMar w:top="1440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50C53" w14:textId="77777777" w:rsidR="00A1007A" w:rsidRDefault="00A1007A" w:rsidP="00C21EC9">
      <w:r>
        <w:separator/>
      </w:r>
    </w:p>
  </w:endnote>
  <w:endnote w:type="continuationSeparator" w:id="0">
    <w:p w14:paraId="0C29B929" w14:textId="77777777" w:rsidR="00A1007A" w:rsidRDefault="00A1007A" w:rsidP="00C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B9EB2" w14:textId="77777777" w:rsidR="00A1007A" w:rsidRDefault="00A1007A" w:rsidP="00C21EC9">
      <w:r>
        <w:separator/>
      </w:r>
    </w:p>
  </w:footnote>
  <w:footnote w:type="continuationSeparator" w:id="0">
    <w:p w14:paraId="0D056C52" w14:textId="77777777" w:rsidR="00A1007A" w:rsidRDefault="00A1007A" w:rsidP="00C21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C84B" w14:textId="77777777" w:rsidR="00BA7C60" w:rsidRDefault="00BA7C60">
    <w:pPr>
      <w:pStyle w:val="Header"/>
    </w:pPr>
    <w:r>
      <w:rPr>
        <w:rFonts w:hint="eastAsia"/>
      </w:rPr>
      <w:t>課程名稱：</w:t>
    </w:r>
    <w:r w:rsidR="001E029C">
      <w:rPr>
        <w:rFonts w:hint="eastAsia"/>
      </w:rPr>
      <w:t>EM</w:t>
    </w:r>
    <w:r w:rsidR="001E029C">
      <w:rPr>
        <w:rFonts w:hint="eastAsia"/>
      </w:rPr>
      <w:t>差傳概論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DDF"/>
    <w:multiLevelType w:val="hybridMultilevel"/>
    <w:tmpl w:val="7C02B7C4"/>
    <w:lvl w:ilvl="0" w:tplc="549C5338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953D1"/>
    <w:multiLevelType w:val="hybridMultilevel"/>
    <w:tmpl w:val="97FAD4A8"/>
    <w:numStyleLink w:val="1"/>
  </w:abstractNum>
  <w:abstractNum w:abstractNumId="2">
    <w:nsid w:val="1B315F53"/>
    <w:multiLevelType w:val="multilevel"/>
    <w:tmpl w:val="744C0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BCC13FB"/>
    <w:multiLevelType w:val="hybridMultilevel"/>
    <w:tmpl w:val="AAF8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5B90"/>
    <w:multiLevelType w:val="hybridMultilevel"/>
    <w:tmpl w:val="99FE0C88"/>
    <w:lvl w:ilvl="0" w:tplc="DE04EC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61F43"/>
    <w:multiLevelType w:val="hybridMultilevel"/>
    <w:tmpl w:val="6214393E"/>
    <w:lvl w:ilvl="0" w:tplc="CAEEAE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0644AC4"/>
    <w:multiLevelType w:val="hybridMultilevel"/>
    <w:tmpl w:val="59769E3E"/>
    <w:lvl w:ilvl="0" w:tplc="88B6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FC373F"/>
    <w:multiLevelType w:val="hybridMultilevel"/>
    <w:tmpl w:val="5C54809C"/>
    <w:lvl w:ilvl="0" w:tplc="3372E59E">
      <w:numFmt w:val="bullet"/>
      <w:lvlText w:val=""/>
      <w:lvlJc w:val="left"/>
      <w:pPr>
        <w:ind w:left="720" w:hanging="360"/>
      </w:pPr>
      <w:rPr>
        <w:rFonts w:ascii="Symbol" w:eastAsia="標楷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16C28"/>
    <w:multiLevelType w:val="hybridMultilevel"/>
    <w:tmpl w:val="CD7C851A"/>
    <w:lvl w:ilvl="0" w:tplc="C4489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9202C9"/>
    <w:multiLevelType w:val="hybridMultilevel"/>
    <w:tmpl w:val="1F824046"/>
    <w:lvl w:ilvl="0" w:tplc="CFD6E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7E817D2"/>
    <w:multiLevelType w:val="hybridMultilevel"/>
    <w:tmpl w:val="EA58E42E"/>
    <w:lvl w:ilvl="0" w:tplc="0466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910803"/>
    <w:multiLevelType w:val="hybridMultilevel"/>
    <w:tmpl w:val="3ECEE760"/>
    <w:lvl w:ilvl="0" w:tplc="8A986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854FCF"/>
    <w:multiLevelType w:val="hybridMultilevel"/>
    <w:tmpl w:val="6D3C1A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E4137A"/>
    <w:multiLevelType w:val="hybridMultilevel"/>
    <w:tmpl w:val="4F5262F4"/>
    <w:lvl w:ilvl="0" w:tplc="A8C29B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A408DA"/>
    <w:multiLevelType w:val="hybridMultilevel"/>
    <w:tmpl w:val="CE761062"/>
    <w:lvl w:ilvl="0" w:tplc="5192CA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9E65B82"/>
    <w:multiLevelType w:val="hybridMultilevel"/>
    <w:tmpl w:val="92A2E09E"/>
    <w:lvl w:ilvl="0" w:tplc="DDF6B8F8">
      <w:start w:val="1"/>
      <w:numFmt w:val="decimal"/>
      <w:lvlText w:val="（%1）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6">
    <w:nsid w:val="3CA67E64"/>
    <w:multiLevelType w:val="hybridMultilevel"/>
    <w:tmpl w:val="FF646472"/>
    <w:lvl w:ilvl="0" w:tplc="86FA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577900"/>
    <w:multiLevelType w:val="hybridMultilevel"/>
    <w:tmpl w:val="3F18F412"/>
    <w:lvl w:ilvl="0" w:tplc="A8FEA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7D2CEC"/>
    <w:multiLevelType w:val="hybridMultilevel"/>
    <w:tmpl w:val="242069EE"/>
    <w:lvl w:ilvl="0" w:tplc="F166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3B003A5"/>
    <w:multiLevelType w:val="hybridMultilevel"/>
    <w:tmpl w:val="6932312C"/>
    <w:lvl w:ilvl="0" w:tplc="3BD0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FE2C51"/>
    <w:multiLevelType w:val="hybridMultilevel"/>
    <w:tmpl w:val="97FAD4A8"/>
    <w:styleLink w:val="1"/>
    <w:lvl w:ilvl="0" w:tplc="B3D0DE8E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E487A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47FD8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43E78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667928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EA0038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E7032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E861E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EB55A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9E1716C"/>
    <w:multiLevelType w:val="hybridMultilevel"/>
    <w:tmpl w:val="3698B3FE"/>
    <w:lvl w:ilvl="0" w:tplc="A3EE88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F768DF5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2" w:tplc="9E2A1F9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2C08BA72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4" w:tplc="34FC237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5" w:tplc="DC2640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6" w:tplc="63C26394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7" w:tplc="8014EFF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8" w:tplc="A976C6D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B402A72"/>
    <w:multiLevelType w:val="hybridMultilevel"/>
    <w:tmpl w:val="76448254"/>
    <w:lvl w:ilvl="0" w:tplc="BA8070F8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EB23FD8"/>
    <w:multiLevelType w:val="hybridMultilevel"/>
    <w:tmpl w:val="150000F4"/>
    <w:lvl w:ilvl="0" w:tplc="7CF2E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DE765A"/>
    <w:multiLevelType w:val="hybridMultilevel"/>
    <w:tmpl w:val="033A21A0"/>
    <w:lvl w:ilvl="0" w:tplc="4164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187C7F"/>
    <w:multiLevelType w:val="hybridMultilevel"/>
    <w:tmpl w:val="715A1BB4"/>
    <w:lvl w:ilvl="0" w:tplc="8802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8D1EC2"/>
    <w:multiLevelType w:val="hybridMultilevel"/>
    <w:tmpl w:val="84CAAFCC"/>
    <w:lvl w:ilvl="0" w:tplc="737AB468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8">
    <w:nsid w:val="62F934E6"/>
    <w:multiLevelType w:val="hybridMultilevel"/>
    <w:tmpl w:val="F85EF76A"/>
    <w:lvl w:ilvl="0" w:tplc="9B62900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7055FE"/>
    <w:multiLevelType w:val="hybridMultilevel"/>
    <w:tmpl w:val="6C7EB5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6C2C2A48"/>
    <w:multiLevelType w:val="hybridMultilevel"/>
    <w:tmpl w:val="AF526D06"/>
    <w:lvl w:ilvl="0" w:tplc="21B6AA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2B01693"/>
    <w:multiLevelType w:val="hybridMultilevel"/>
    <w:tmpl w:val="2EFAB4AA"/>
    <w:lvl w:ilvl="0" w:tplc="28AC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E4523B"/>
    <w:multiLevelType w:val="hybridMultilevel"/>
    <w:tmpl w:val="E10293CA"/>
    <w:lvl w:ilvl="0" w:tplc="53DCA948">
      <w:start w:val="15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881D81"/>
    <w:multiLevelType w:val="hybridMultilevel"/>
    <w:tmpl w:val="2508EE36"/>
    <w:lvl w:ilvl="0" w:tplc="0F4AC8B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ECC0246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2" w:tplc="EF1233D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3B1ABA6A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4" w:tplc="EA8A630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5" w:tplc="659A26E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6" w:tplc="B38475CA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7" w:tplc="1FCC37C8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8" w:tplc="7F041A3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E956954"/>
    <w:multiLevelType w:val="hybridMultilevel"/>
    <w:tmpl w:val="D9089C90"/>
    <w:lvl w:ilvl="0" w:tplc="56DEF1A4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6"/>
  </w:num>
  <w:num w:numId="5">
    <w:abstractNumId w:val="23"/>
  </w:num>
  <w:num w:numId="6">
    <w:abstractNumId w:val="34"/>
  </w:num>
  <w:num w:numId="7">
    <w:abstractNumId w:val="31"/>
  </w:num>
  <w:num w:numId="8">
    <w:abstractNumId w:val="20"/>
  </w:num>
  <w:num w:numId="9">
    <w:abstractNumId w:val="18"/>
  </w:num>
  <w:num w:numId="10">
    <w:abstractNumId w:val="24"/>
  </w:num>
  <w:num w:numId="11">
    <w:abstractNumId w:val="26"/>
  </w:num>
  <w:num w:numId="12">
    <w:abstractNumId w:val="16"/>
  </w:num>
  <w:num w:numId="13">
    <w:abstractNumId w:val="27"/>
  </w:num>
  <w:num w:numId="14">
    <w:abstractNumId w:val="5"/>
  </w:num>
  <w:num w:numId="15">
    <w:abstractNumId w:val="15"/>
  </w:num>
  <w:num w:numId="16">
    <w:abstractNumId w:val="30"/>
  </w:num>
  <w:num w:numId="17">
    <w:abstractNumId w:val="4"/>
  </w:num>
  <w:num w:numId="18">
    <w:abstractNumId w:val="8"/>
  </w:num>
  <w:num w:numId="19">
    <w:abstractNumId w:val="14"/>
  </w:num>
  <w:num w:numId="20">
    <w:abstractNumId w:val="17"/>
  </w:num>
  <w:num w:numId="21">
    <w:abstractNumId w:val="10"/>
  </w:num>
  <w:num w:numId="22">
    <w:abstractNumId w:val="11"/>
  </w:num>
  <w:num w:numId="23">
    <w:abstractNumId w:val="9"/>
  </w:num>
  <w:num w:numId="24">
    <w:abstractNumId w:val="13"/>
  </w:num>
  <w:num w:numId="25">
    <w:abstractNumId w:val="25"/>
  </w:num>
  <w:num w:numId="26">
    <w:abstractNumId w:val="12"/>
  </w:num>
  <w:num w:numId="27">
    <w:abstractNumId w:val="28"/>
  </w:num>
  <w:num w:numId="28">
    <w:abstractNumId w:val="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2"/>
  </w:num>
  <w:num w:numId="32">
    <w:abstractNumId w:val="7"/>
  </w:num>
  <w:num w:numId="33">
    <w:abstractNumId w:val="21"/>
  </w:num>
  <w:num w:numId="34">
    <w:abstractNumId w:val="1"/>
    <w:lvlOverride w:ilvl="0">
      <w:startOverride w:val="2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9"/>
    <w:rsid w:val="000145DE"/>
    <w:rsid w:val="000271F0"/>
    <w:rsid w:val="00042231"/>
    <w:rsid w:val="000618E7"/>
    <w:rsid w:val="00065235"/>
    <w:rsid w:val="000722CA"/>
    <w:rsid w:val="00075A65"/>
    <w:rsid w:val="00076F21"/>
    <w:rsid w:val="00077AC3"/>
    <w:rsid w:val="000821CA"/>
    <w:rsid w:val="000830F8"/>
    <w:rsid w:val="000849E9"/>
    <w:rsid w:val="000945EA"/>
    <w:rsid w:val="000D2AD7"/>
    <w:rsid w:val="000D48F3"/>
    <w:rsid w:val="000D63EF"/>
    <w:rsid w:val="000E2632"/>
    <w:rsid w:val="00107047"/>
    <w:rsid w:val="00107470"/>
    <w:rsid w:val="00116D2D"/>
    <w:rsid w:val="00124174"/>
    <w:rsid w:val="00125CCD"/>
    <w:rsid w:val="001678AE"/>
    <w:rsid w:val="001A0E4D"/>
    <w:rsid w:val="001B218F"/>
    <w:rsid w:val="001B569A"/>
    <w:rsid w:val="001B7736"/>
    <w:rsid w:val="001C0F79"/>
    <w:rsid w:val="001C29F2"/>
    <w:rsid w:val="001C3901"/>
    <w:rsid w:val="001D68E6"/>
    <w:rsid w:val="001E029C"/>
    <w:rsid w:val="001E3C75"/>
    <w:rsid w:val="001F7509"/>
    <w:rsid w:val="00206070"/>
    <w:rsid w:val="00230FC1"/>
    <w:rsid w:val="00231A82"/>
    <w:rsid w:val="002343E7"/>
    <w:rsid w:val="00245A29"/>
    <w:rsid w:val="00252CC8"/>
    <w:rsid w:val="00253D73"/>
    <w:rsid w:val="0026151A"/>
    <w:rsid w:val="0027003D"/>
    <w:rsid w:val="0027131C"/>
    <w:rsid w:val="00276554"/>
    <w:rsid w:val="002805A5"/>
    <w:rsid w:val="00280B8E"/>
    <w:rsid w:val="00284162"/>
    <w:rsid w:val="002939F3"/>
    <w:rsid w:val="002944F1"/>
    <w:rsid w:val="002A42BC"/>
    <w:rsid w:val="002A4671"/>
    <w:rsid w:val="002B0AF0"/>
    <w:rsid w:val="002B3B5B"/>
    <w:rsid w:val="002D1AA5"/>
    <w:rsid w:val="002D405D"/>
    <w:rsid w:val="002D42E8"/>
    <w:rsid w:val="002F1B54"/>
    <w:rsid w:val="00307738"/>
    <w:rsid w:val="00307853"/>
    <w:rsid w:val="00310573"/>
    <w:rsid w:val="00314942"/>
    <w:rsid w:val="0035357F"/>
    <w:rsid w:val="003A01EB"/>
    <w:rsid w:val="003A2748"/>
    <w:rsid w:val="003A446D"/>
    <w:rsid w:val="003B3036"/>
    <w:rsid w:val="003C4EB7"/>
    <w:rsid w:val="003E0DC2"/>
    <w:rsid w:val="003E5D9D"/>
    <w:rsid w:val="003F1F9B"/>
    <w:rsid w:val="003F3F3A"/>
    <w:rsid w:val="00400464"/>
    <w:rsid w:val="00401F86"/>
    <w:rsid w:val="00407DD1"/>
    <w:rsid w:val="00413582"/>
    <w:rsid w:val="00417FEE"/>
    <w:rsid w:val="0043650A"/>
    <w:rsid w:val="00453D7C"/>
    <w:rsid w:val="0045623C"/>
    <w:rsid w:val="0046189F"/>
    <w:rsid w:val="00463FBD"/>
    <w:rsid w:val="004643F5"/>
    <w:rsid w:val="0046739F"/>
    <w:rsid w:val="00471A61"/>
    <w:rsid w:val="00474EA2"/>
    <w:rsid w:val="0048740A"/>
    <w:rsid w:val="00495E84"/>
    <w:rsid w:val="00497B32"/>
    <w:rsid w:val="004A06CB"/>
    <w:rsid w:val="004A1CDC"/>
    <w:rsid w:val="004A2DFE"/>
    <w:rsid w:val="004C1AFA"/>
    <w:rsid w:val="004C76D7"/>
    <w:rsid w:val="004E2C3F"/>
    <w:rsid w:val="004E6FD6"/>
    <w:rsid w:val="004F40ED"/>
    <w:rsid w:val="004F52C9"/>
    <w:rsid w:val="0050401E"/>
    <w:rsid w:val="00513211"/>
    <w:rsid w:val="00516BF8"/>
    <w:rsid w:val="00516D54"/>
    <w:rsid w:val="005233D1"/>
    <w:rsid w:val="005440EA"/>
    <w:rsid w:val="00550C88"/>
    <w:rsid w:val="00552DA3"/>
    <w:rsid w:val="00554F86"/>
    <w:rsid w:val="00560C1C"/>
    <w:rsid w:val="00570764"/>
    <w:rsid w:val="00587458"/>
    <w:rsid w:val="005921A1"/>
    <w:rsid w:val="005958E7"/>
    <w:rsid w:val="005A0A5B"/>
    <w:rsid w:val="005C0759"/>
    <w:rsid w:val="005C5DD6"/>
    <w:rsid w:val="005E319C"/>
    <w:rsid w:val="005E6FD2"/>
    <w:rsid w:val="005E72CC"/>
    <w:rsid w:val="005E74C9"/>
    <w:rsid w:val="005F02F2"/>
    <w:rsid w:val="005F067C"/>
    <w:rsid w:val="005F2718"/>
    <w:rsid w:val="006007A0"/>
    <w:rsid w:val="006073BA"/>
    <w:rsid w:val="00610AD4"/>
    <w:rsid w:val="00613FAC"/>
    <w:rsid w:val="00615FD6"/>
    <w:rsid w:val="00621C60"/>
    <w:rsid w:val="0063078C"/>
    <w:rsid w:val="00646155"/>
    <w:rsid w:val="0065175C"/>
    <w:rsid w:val="00654F13"/>
    <w:rsid w:val="00664F93"/>
    <w:rsid w:val="006748DE"/>
    <w:rsid w:val="006842B4"/>
    <w:rsid w:val="00685F0A"/>
    <w:rsid w:val="006877E8"/>
    <w:rsid w:val="006B0E9E"/>
    <w:rsid w:val="006B21BC"/>
    <w:rsid w:val="006B6BD7"/>
    <w:rsid w:val="006C350C"/>
    <w:rsid w:val="006C75A4"/>
    <w:rsid w:val="006D6134"/>
    <w:rsid w:val="006E10C1"/>
    <w:rsid w:val="006F290F"/>
    <w:rsid w:val="00714F3A"/>
    <w:rsid w:val="0072248A"/>
    <w:rsid w:val="00723A33"/>
    <w:rsid w:val="00725C91"/>
    <w:rsid w:val="00730A94"/>
    <w:rsid w:val="007360C0"/>
    <w:rsid w:val="00740052"/>
    <w:rsid w:val="007455D5"/>
    <w:rsid w:val="00746E8E"/>
    <w:rsid w:val="00750EDE"/>
    <w:rsid w:val="007543C8"/>
    <w:rsid w:val="00757104"/>
    <w:rsid w:val="0076470B"/>
    <w:rsid w:val="00774762"/>
    <w:rsid w:val="007838BE"/>
    <w:rsid w:val="00785142"/>
    <w:rsid w:val="00787DB0"/>
    <w:rsid w:val="00790692"/>
    <w:rsid w:val="00790D75"/>
    <w:rsid w:val="00795050"/>
    <w:rsid w:val="00795F08"/>
    <w:rsid w:val="007B0E57"/>
    <w:rsid w:val="007C005A"/>
    <w:rsid w:val="007C2BF2"/>
    <w:rsid w:val="007C3C51"/>
    <w:rsid w:val="007C59ED"/>
    <w:rsid w:val="007D0E32"/>
    <w:rsid w:val="007E5610"/>
    <w:rsid w:val="007F560B"/>
    <w:rsid w:val="007F5D01"/>
    <w:rsid w:val="00813654"/>
    <w:rsid w:val="00820341"/>
    <w:rsid w:val="00821D44"/>
    <w:rsid w:val="00822490"/>
    <w:rsid w:val="00822492"/>
    <w:rsid w:val="008310A3"/>
    <w:rsid w:val="00837235"/>
    <w:rsid w:val="0084405A"/>
    <w:rsid w:val="0086109E"/>
    <w:rsid w:val="00865005"/>
    <w:rsid w:val="00870452"/>
    <w:rsid w:val="00884CD3"/>
    <w:rsid w:val="0088645A"/>
    <w:rsid w:val="008A1092"/>
    <w:rsid w:val="008B0FA9"/>
    <w:rsid w:val="008B2DFD"/>
    <w:rsid w:val="008B6BDC"/>
    <w:rsid w:val="008C051D"/>
    <w:rsid w:val="008C1E02"/>
    <w:rsid w:val="008C3ABD"/>
    <w:rsid w:val="008C5069"/>
    <w:rsid w:val="008C7E74"/>
    <w:rsid w:val="008D069F"/>
    <w:rsid w:val="008D2723"/>
    <w:rsid w:val="008D7273"/>
    <w:rsid w:val="008E09EC"/>
    <w:rsid w:val="008F4CE6"/>
    <w:rsid w:val="008F4DB1"/>
    <w:rsid w:val="008F6642"/>
    <w:rsid w:val="00910EC0"/>
    <w:rsid w:val="00914614"/>
    <w:rsid w:val="00914775"/>
    <w:rsid w:val="009221D1"/>
    <w:rsid w:val="0092697A"/>
    <w:rsid w:val="00932CDA"/>
    <w:rsid w:val="009861BE"/>
    <w:rsid w:val="009867D1"/>
    <w:rsid w:val="009B1812"/>
    <w:rsid w:val="009B3730"/>
    <w:rsid w:val="009B4A0A"/>
    <w:rsid w:val="009B553E"/>
    <w:rsid w:val="009C0BB9"/>
    <w:rsid w:val="009C538A"/>
    <w:rsid w:val="009D4659"/>
    <w:rsid w:val="009E48E0"/>
    <w:rsid w:val="009F0C21"/>
    <w:rsid w:val="009F20AD"/>
    <w:rsid w:val="009F360E"/>
    <w:rsid w:val="009F4C24"/>
    <w:rsid w:val="00A04811"/>
    <w:rsid w:val="00A1007A"/>
    <w:rsid w:val="00A25C6D"/>
    <w:rsid w:val="00A32FC6"/>
    <w:rsid w:val="00A362C6"/>
    <w:rsid w:val="00A4402A"/>
    <w:rsid w:val="00A552ED"/>
    <w:rsid w:val="00A56325"/>
    <w:rsid w:val="00A57004"/>
    <w:rsid w:val="00A5738D"/>
    <w:rsid w:val="00A65382"/>
    <w:rsid w:val="00A75191"/>
    <w:rsid w:val="00A76010"/>
    <w:rsid w:val="00A80389"/>
    <w:rsid w:val="00A805E5"/>
    <w:rsid w:val="00A8327F"/>
    <w:rsid w:val="00A84FDE"/>
    <w:rsid w:val="00AA5193"/>
    <w:rsid w:val="00AC0061"/>
    <w:rsid w:val="00AD5293"/>
    <w:rsid w:val="00AE4678"/>
    <w:rsid w:val="00AF0099"/>
    <w:rsid w:val="00B11BC1"/>
    <w:rsid w:val="00B145A7"/>
    <w:rsid w:val="00B16DB7"/>
    <w:rsid w:val="00B3536D"/>
    <w:rsid w:val="00B4058D"/>
    <w:rsid w:val="00B63318"/>
    <w:rsid w:val="00B72FE3"/>
    <w:rsid w:val="00B75E27"/>
    <w:rsid w:val="00B83E0A"/>
    <w:rsid w:val="00B87E57"/>
    <w:rsid w:val="00B91A7D"/>
    <w:rsid w:val="00B92E32"/>
    <w:rsid w:val="00BA7C60"/>
    <w:rsid w:val="00BD6F83"/>
    <w:rsid w:val="00C21EC9"/>
    <w:rsid w:val="00C2515D"/>
    <w:rsid w:val="00C25289"/>
    <w:rsid w:val="00C2643B"/>
    <w:rsid w:val="00C33DE3"/>
    <w:rsid w:val="00C36755"/>
    <w:rsid w:val="00C37F3F"/>
    <w:rsid w:val="00C41B20"/>
    <w:rsid w:val="00C43892"/>
    <w:rsid w:val="00C65D49"/>
    <w:rsid w:val="00C65F22"/>
    <w:rsid w:val="00C960AA"/>
    <w:rsid w:val="00CA7238"/>
    <w:rsid w:val="00CB1591"/>
    <w:rsid w:val="00CB3C7E"/>
    <w:rsid w:val="00CB57B9"/>
    <w:rsid w:val="00CB652B"/>
    <w:rsid w:val="00CC51EA"/>
    <w:rsid w:val="00CF449F"/>
    <w:rsid w:val="00CF7C1F"/>
    <w:rsid w:val="00D16E0D"/>
    <w:rsid w:val="00D22B03"/>
    <w:rsid w:val="00D24A08"/>
    <w:rsid w:val="00D31F8B"/>
    <w:rsid w:val="00D3243E"/>
    <w:rsid w:val="00D33811"/>
    <w:rsid w:val="00D33E73"/>
    <w:rsid w:val="00D3483B"/>
    <w:rsid w:val="00D40E55"/>
    <w:rsid w:val="00D52BF8"/>
    <w:rsid w:val="00D54090"/>
    <w:rsid w:val="00D5716D"/>
    <w:rsid w:val="00D60A6F"/>
    <w:rsid w:val="00D65B86"/>
    <w:rsid w:val="00D66B86"/>
    <w:rsid w:val="00D73195"/>
    <w:rsid w:val="00D87E72"/>
    <w:rsid w:val="00D903CF"/>
    <w:rsid w:val="00DA6BC1"/>
    <w:rsid w:val="00DB1484"/>
    <w:rsid w:val="00DB1B89"/>
    <w:rsid w:val="00DB25C4"/>
    <w:rsid w:val="00DB5A05"/>
    <w:rsid w:val="00DC091D"/>
    <w:rsid w:val="00DC3426"/>
    <w:rsid w:val="00DC588B"/>
    <w:rsid w:val="00DD0AA7"/>
    <w:rsid w:val="00DD16B7"/>
    <w:rsid w:val="00DD29E4"/>
    <w:rsid w:val="00DD6211"/>
    <w:rsid w:val="00DE2CA6"/>
    <w:rsid w:val="00E14F99"/>
    <w:rsid w:val="00E23489"/>
    <w:rsid w:val="00E2357D"/>
    <w:rsid w:val="00E33263"/>
    <w:rsid w:val="00E35308"/>
    <w:rsid w:val="00E4401D"/>
    <w:rsid w:val="00E55A0C"/>
    <w:rsid w:val="00E61704"/>
    <w:rsid w:val="00E833F3"/>
    <w:rsid w:val="00E84020"/>
    <w:rsid w:val="00E844CA"/>
    <w:rsid w:val="00E873B8"/>
    <w:rsid w:val="00E96647"/>
    <w:rsid w:val="00EA007E"/>
    <w:rsid w:val="00EA3795"/>
    <w:rsid w:val="00EB190F"/>
    <w:rsid w:val="00EC0FBC"/>
    <w:rsid w:val="00EC10BE"/>
    <w:rsid w:val="00ED063F"/>
    <w:rsid w:val="00ED7F51"/>
    <w:rsid w:val="00ED7F6A"/>
    <w:rsid w:val="00EE290A"/>
    <w:rsid w:val="00EE3A11"/>
    <w:rsid w:val="00EE6669"/>
    <w:rsid w:val="00EF3CBE"/>
    <w:rsid w:val="00F019B2"/>
    <w:rsid w:val="00F0452D"/>
    <w:rsid w:val="00F0642C"/>
    <w:rsid w:val="00F1316E"/>
    <w:rsid w:val="00F14CEC"/>
    <w:rsid w:val="00F204DA"/>
    <w:rsid w:val="00F24589"/>
    <w:rsid w:val="00F32181"/>
    <w:rsid w:val="00F37335"/>
    <w:rsid w:val="00F52FEE"/>
    <w:rsid w:val="00F60BC8"/>
    <w:rsid w:val="00F61319"/>
    <w:rsid w:val="00F62C49"/>
    <w:rsid w:val="00F6405D"/>
    <w:rsid w:val="00F6604B"/>
    <w:rsid w:val="00F77294"/>
    <w:rsid w:val="00F7767B"/>
    <w:rsid w:val="00F8040F"/>
    <w:rsid w:val="00FA1A8C"/>
    <w:rsid w:val="00FB413F"/>
    <w:rsid w:val="00FB7D16"/>
    <w:rsid w:val="00FC4448"/>
    <w:rsid w:val="00FC4C3A"/>
    <w:rsid w:val="00FC5A3C"/>
    <w:rsid w:val="00FD458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F9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2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5D49"/>
    <w:pPr>
      <w:ind w:leftChars="200" w:left="480"/>
    </w:pPr>
  </w:style>
  <w:style w:type="table" w:styleId="TableGrid">
    <w:name w:val="Table Grid"/>
    <w:basedOn w:val="TableNormal"/>
    <w:uiPriority w:val="99"/>
    <w:rsid w:val="00C65D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1E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C9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1F8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750EDE"/>
    <w:pPr>
      <w:widowControl/>
    </w:pPr>
    <w:rPr>
      <w:rFonts w:ascii="Courier New" w:hAnsi="Courier New" w:cs="細明體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750EDE"/>
    <w:rPr>
      <w:rFonts w:ascii="Courier New" w:hAnsi="Courier New" w:cs="細明體"/>
      <w:kern w:val="0"/>
      <w:sz w:val="20"/>
      <w:szCs w:val="20"/>
      <w:lang w:eastAsia="en-US"/>
    </w:rPr>
  </w:style>
  <w:style w:type="character" w:customStyle="1" w:styleId="apple-style-span">
    <w:name w:val="apple-style-span"/>
    <w:rsid w:val="00750EDE"/>
  </w:style>
  <w:style w:type="numbering" w:customStyle="1" w:styleId="1">
    <w:name w:val="已輸入樣式 1"/>
    <w:rsid w:val="009F360E"/>
    <w:pPr>
      <w:numPr>
        <w:numId w:val="33"/>
      </w:numPr>
    </w:pPr>
  </w:style>
  <w:style w:type="paragraph" w:styleId="BlockText">
    <w:name w:val="Block Text"/>
    <w:basedOn w:val="Normal"/>
    <w:rsid w:val="00B75E27"/>
    <w:pPr>
      <w:widowControl/>
      <w:tabs>
        <w:tab w:val="left" w:pos="900"/>
        <w:tab w:val="left" w:pos="1080"/>
      </w:tabs>
      <w:ind w:left="260" w:right="-720" w:hanging="260"/>
    </w:pPr>
    <w:rPr>
      <w:rFonts w:ascii="Times" w:eastAsiaTheme="minorEastAsia" w:hAnsi="Times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chiu@ces.org.tw" TargetMode="External"/><Relationship Id="rId8" Type="http://schemas.openxmlformats.org/officeDocument/2006/relationships/hyperlink" Target="https://shop.campus.org.tw/SearchResults.aspx?SearchItem=%e6%9c%b1%e6%98%8c%e7%b6%be" TargetMode="External"/><Relationship Id="rId9" Type="http://schemas.openxmlformats.org/officeDocument/2006/relationships/hyperlink" Target="https://shop.campus.org.tw/SearchResults.aspx?SearchItem=%e6%9c%b1%e6%98%8c%e7%b6%b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Microsoft Office User</cp:lastModifiedBy>
  <cp:revision>21</cp:revision>
  <dcterms:created xsi:type="dcterms:W3CDTF">2018-10-31T09:58:00Z</dcterms:created>
  <dcterms:modified xsi:type="dcterms:W3CDTF">2019-02-22T10:46:00Z</dcterms:modified>
</cp:coreProperties>
</file>